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2E9EE9" w14:textId="77777777" w:rsidR="00CD2624" w:rsidRPr="00E725FE" w:rsidRDefault="00CD2624" w:rsidP="00A409D9">
      <w:pPr>
        <w:pStyle w:val="1"/>
        <w:keepNext w:val="0"/>
        <w:widowControl w:val="0"/>
        <w:rPr>
          <w:rFonts w:ascii="Times New Roman" w:hAnsi="Times New Roman"/>
          <w:color w:val="auto"/>
          <w:szCs w:val="28"/>
        </w:rPr>
      </w:pPr>
      <w:bookmarkStart w:id="0" w:name="_Toc41877055"/>
      <w:r w:rsidRPr="00E725FE">
        <w:rPr>
          <w:rFonts w:ascii="Times New Roman" w:hAnsi="Times New Roman"/>
          <w:color w:val="auto"/>
          <w:szCs w:val="28"/>
        </w:rPr>
        <w:t>VOLUME 2</w:t>
      </w:r>
      <w:bookmarkEnd w:id="0"/>
    </w:p>
    <w:p w14:paraId="1692F9B5" w14:textId="77777777" w:rsidR="009D1893" w:rsidRDefault="00CD2624" w:rsidP="00A409D9">
      <w:pPr>
        <w:pStyle w:val="1"/>
        <w:keepNext w:val="0"/>
        <w:widowControl w:val="0"/>
        <w:spacing w:before="360"/>
        <w:rPr>
          <w:rFonts w:ascii="Times New Roman" w:hAnsi="Times New Roman"/>
          <w:color w:val="auto"/>
          <w:szCs w:val="28"/>
        </w:rPr>
      </w:pPr>
      <w:bookmarkStart w:id="1" w:name="_Toc41823870"/>
      <w:bookmarkStart w:id="2" w:name="_Toc41877056"/>
      <w:r w:rsidRPr="00E725FE">
        <w:rPr>
          <w:rFonts w:ascii="Times New Roman" w:hAnsi="Times New Roman"/>
          <w:color w:val="auto"/>
          <w:szCs w:val="28"/>
        </w:rPr>
        <w:t>SECTION 1</w:t>
      </w:r>
      <w:bookmarkEnd w:id="1"/>
      <w:r w:rsidRPr="00E725FE">
        <w:rPr>
          <w:rFonts w:ascii="Times New Roman" w:hAnsi="Times New Roman"/>
          <w:color w:val="auto"/>
          <w:szCs w:val="28"/>
        </w:rPr>
        <w:t xml:space="preserve"> </w:t>
      </w:r>
    </w:p>
    <w:p w14:paraId="1F825CEA" w14:textId="77777777" w:rsidR="00CD2624" w:rsidRPr="00E725FE" w:rsidRDefault="00CD2624" w:rsidP="00A409D9">
      <w:pPr>
        <w:pStyle w:val="1"/>
        <w:keepNext w:val="0"/>
        <w:widowControl w:val="0"/>
        <w:rPr>
          <w:rFonts w:ascii="Times New Roman" w:hAnsi="Times New Roman"/>
          <w:color w:val="auto"/>
          <w:szCs w:val="28"/>
        </w:rPr>
      </w:pPr>
      <w:bookmarkStart w:id="3" w:name="_Toc41823871"/>
      <w:r w:rsidRPr="00E725FE">
        <w:rPr>
          <w:rFonts w:ascii="Times New Roman" w:hAnsi="Times New Roman"/>
          <w:color w:val="auto"/>
          <w:szCs w:val="28"/>
        </w:rPr>
        <w:t>CONTRACT FORM</w:t>
      </w:r>
      <w:bookmarkEnd w:id="2"/>
      <w:bookmarkEnd w:id="3"/>
    </w:p>
    <w:p w14:paraId="67332D69" w14:textId="77777777" w:rsidR="004677C7" w:rsidRPr="00E725FE" w:rsidRDefault="00294671" w:rsidP="00A409D9">
      <w:pPr>
        <w:pStyle w:val="oddl-nadpis"/>
        <w:keepNext w:val="0"/>
        <w:spacing w:after="240"/>
        <w:jc w:val="center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WORKS </w:t>
      </w:r>
      <w:r w:rsidR="00CD2624" w:rsidRPr="00E725FE">
        <w:rPr>
          <w:rFonts w:ascii="Times New Roman" w:hAnsi="Times New Roman"/>
          <w:sz w:val="22"/>
          <w:szCs w:val="22"/>
          <w:lang w:val="en-GB"/>
        </w:rPr>
        <w:t>CONTRACT FOR EUROPEAN UNION</w:t>
      </w:r>
      <w:r w:rsidR="004677C7" w:rsidRPr="004677C7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4677C7" w:rsidRPr="00E725FE">
        <w:rPr>
          <w:rFonts w:ascii="Times New Roman" w:hAnsi="Times New Roman"/>
          <w:sz w:val="22"/>
          <w:szCs w:val="22"/>
          <w:lang w:val="en-GB"/>
        </w:rPr>
        <w:t>EXTERNAL ACTION</w:t>
      </w:r>
      <w:r w:rsidR="004677C7">
        <w:rPr>
          <w:rFonts w:ascii="Times New Roman" w:hAnsi="Times New Roman"/>
          <w:sz w:val="22"/>
          <w:szCs w:val="22"/>
          <w:lang w:val="en-GB"/>
        </w:rPr>
        <w:t>S</w:t>
      </w:r>
    </w:p>
    <w:p w14:paraId="40A988A2" w14:textId="34B84F6B" w:rsidR="00A409D9" w:rsidRPr="00A409D9" w:rsidRDefault="00A409D9" w:rsidP="00A409D9">
      <w:pPr>
        <w:widowControl w:val="0"/>
        <w:spacing w:line="240" w:lineRule="exact"/>
        <w:jc w:val="center"/>
        <w:outlineLvl w:val="0"/>
        <w:rPr>
          <w:b/>
          <w:bCs/>
          <w:sz w:val="22"/>
          <w:szCs w:val="22"/>
        </w:rPr>
      </w:pPr>
      <w:r w:rsidRPr="00A409D9">
        <w:rPr>
          <w:b/>
          <w:sz w:val="22"/>
          <w:szCs w:val="22"/>
        </w:rPr>
        <w:t xml:space="preserve">Ref. No of LOT 1: </w:t>
      </w:r>
      <w:r w:rsidRPr="00A409D9">
        <w:rPr>
          <w:b/>
          <w:bCs/>
          <w:sz w:val="22"/>
          <w:szCs w:val="22"/>
          <w:lang w:val="bg-BG"/>
        </w:rPr>
        <w:t>CB007.2.11.224</w:t>
      </w:r>
      <w:r w:rsidRPr="00A409D9">
        <w:rPr>
          <w:b/>
          <w:bCs/>
          <w:sz w:val="22"/>
          <w:szCs w:val="22"/>
          <w:lang w:val="en-US"/>
        </w:rPr>
        <w:t xml:space="preserve"> </w:t>
      </w:r>
      <w:r w:rsidRPr="00A409D9">
        <w:rPr>
          <w:b/>
          <w:bCs/>
          <w:sz w:val="22"/>
          <w:szCs w:val="22"/>
        </w:rPr>
        <w:t>– LP – Works 1</w:t>
      </w:r>
      <w:r w:rsidRPr="00A409D9">
        <w:rPr>
          <w:b/>
          <w:bCs/>
          <w:sz w:val="22"/>
          <w:szCs w:val="22"/>
          <w:lang w:val="bg-BG"/>
        </w:rPr>
        <w:t xml:space="preserve"> – </w:t>
      </w:r>
      <w:r w:rsidRPr="00A409D9">
        <w:rPr>
          <w:b/>
          <w:bCs/>
          <w:sz w:val="22"/>
          <w:szCs w:val="22"/>
          <w:lang w:val="en-US"/>
        </w:rPr>
        <w:t xml:space="preserve">LOT </w:t>
      </w:r>
      <w:r>
        <w:rPr>
          <w:b/>
          <w:bCs/>
          <w:sz w:val="22"/>
          <w:szCs w:val="22"/>
          <w:lang w:val="en-US"/>
        </w:rPr>
        <w:t>&lt;…&gt;</w:t>
      </w:r>
    </w:p>
    <w:p w14:paraId="170E34B8" w14:textId="76201D4D" w:rsidR="00CD2624" w:rsidRPr="00E725FE" w:rsidRDefault="004677C7" w:rsidP="00A409D9">
      <w:pPr>
        <w:widowControl w:val="0"/>
        <w:spacing w:before="480" w:after="480" w:line="240" w:lineRule="exact"/>
        <w:jc w:val="center"/>
        <w:outlineLvl w:val="0"/>
        <w:rPr>
          <w:b/>
          <w:sz w:val="22"/>
          <w:szCs w:val="22"/>
        </w:rPr>
      </w:pPr>
      <w:r w:rsidRPr="00203081">
        <w:rPr>
          <w:b/>
          <w:sz w:val="22"/>
          <w:szCs w:val="22"/>
        </w:rPr>
        <w:t>FINANCED FROM THE GENERAL BUDGET</w:t>
      </w:r>
      <w:r w:rsidR="003B7759" w:rsidRPr="00203081">
        <w:rPr>
          <w:b/>
          <w:sz w:val="22"/>
          <w:szCs w:val="22"/>
        </w:rPr>
        <w:t>OF THE UNION</w:t>
      </w:r>
    </w:p>
    <w:p w14:paraId="170935B6" w14:textId="77777777" w:rsidR="00D364B4" w:rsidRPr="00D364B4" w:rsidRDefault="00D364B4" w:rsidP="00A409D9">
      <w:pPr>
        <w:widowControl w:val="0"/>
        <w:spacing w:after="120"/>
      </w:pPr>
      <w:r w:rsidRPr="00D364B4">
        <w:t>Between</w:t>
      </w:r>
    </w:p>
    <w:p w14:paraId="487F619B" w14:textId="77777777" w:rsidR="00AE108D" w:rsidRPr="00F61997" w:rsidRDefault="00AE108D" w:rsidP="00A409D9">
      <w:pPr>
        <w:widowControl w:val="0"/>
        <w:snapToGrid w:val="0"/>
        <w:spacing w:before="100" w:after="100"/>
        <w:jc w:val="both"/>
        <w:rPr>
          <w:b/>
          <w:sz w:val="22"/>
          <w:szCs w:val="22"/>
          <w:lang w:val="en-US"/>
        </w:rPr>
      </w:pPr>
      <w:r w:rsidRPr="00F61997">
        <w:rPr>
          <w:b/>
          <w:sz w:val="22"/>
          <w:szCs w:val="22"/>
        </w:rPr>
        <w:t xml:space="preserve">MUNICIPALITY OF </w:t>
      </w:r>
      <w:r w:rsidRPr="00F61997">
        <w:rPr>
          <w:b/>
          <w:sz w:val="22"/>
          <w:szCs w:val="22"/>
          <w:lang w:val="en-US"/>
        </w:rPr>
        <w:t>BOTEVGRAD</w:t>
      </w:r>
    </w:p>
    <w:p w14:paraId="59D046E2" w14:textId="77777777" w:rsidR="00AE108D" w:rsidRPr="00F61997" w:rsidRDefault="00AE108D" w:rsidP="00A409D9">
      <w:pPr>
        <w:widowControl w:val="0"/>
        <w:snapToGrid w:val="0"/>
        <w:jc w:val="both"/>
        <w:rPr>
          <w:sz w:val="22"/>
          <w:szCs w:val="22"/>
        </w:rPr>
      </w:pPr>
      <w:r w:rsidRPr="00F61997">
        <w:rPr>
          <w:sz w:val="22"/>
          <w:szCs w:val="22"/>
        </w:rPr>
        <w:t xml:space="preserve">Address: </w:t>
      </w:r>
      <w:r w:rsidRPr="00F61997">
        <w:rPr>
          <w:sz w:val="22"/>
          <w:szCs w:val="22"/>
          <w:lang w:val="sl-SI"/>
        </w:rPr>
        <w:t>13 "Osvobozhdenie" square, Botevgrad</w:t>
      </w:r>
      <w:r w:rsidRPr="00F61997">
        <w:rPr>
          <w:sz w:val="22"/>
          <w:szCs w:val="22"/>
        </w:rPr>
        <w:t xml:space="preserve">, postal code </w:t>
      </w:r>
      <w:r w:rsidRPr="00F61997">
        <w:rPr>
          <w:sz w:val="22"/>
          <w:szCs w:val="22"/>
          <w:lang w:val="sl-SI"/>
        </w:rPr>
        <w:t>2140</w:t>
      </w:r>
      <w:r w:rsidRPr="00F61997">
        <w:rPr>
          <w:sz w:val="22"/>
          <w:szCs w:val="22"/>
        </w:rPr>
        <w:t>, Republic of Bulgaria</w:t>
      </w:r>
    </w:p>
    <w:p w14:paraId="263C2232" w14:textId="77777777" w:rsidR="00AE108D" w:rsidRPr="00F61997" w:rsidRDefault="00AE108D" w:rsidP="00A409D9">
      <w:pPr>
        <w:widowControl w:val="0"/>
        <w:snapToGrid w:val="0"/>
        <w:jc w:val="both"/>
        <w:rPr>
          <w:sz w:val="22"/>
          <w:szCs w:val="22"/>
        </w:rPr>
      </w:pPr>
      <w:r w:rsidRPr="00F61997">
        <w:rPr>
          <w:sz w:val="22"/>
          <w:szCs w:val="22"/>
        </w:rPr>
        <w:t xml:space="preserve">Registration number: </w:t>
      </w:r>
      <w:r w:rsidRPr="00F61997">
        <w:rPr>
          <w:b/>
          <w:bCs/>
          <w:sz w:val="22"/>
          <w:szCs w:val="22"/>
          <w:lang w:val="bg-BG"/>
        </w:rPr>
        <w:t>000776089</w:t>
      </w:r>
    </w:p>
    <w:p w14:paraId="6BF8A6B0" w14:textId="77777777" w:rsidR="00AE108D" w:rsidRPr="00F61997" w:rsidRDefault="00AE108D" w:rsidP="00A409D9">
      <w:pPr>
        <w:widowControl w:val="0"/>
        <w:snapToGrid w:val="0"/>
        <w:jc w:val="both"/>
        <w:rPr>
          <w:sz w:val="22"/>
          <w:szCs w:val="22"/>
        </w:rPr>
      </w:pPr>
      <w:r w:rsidRPr="00F61997">
        <w:rPr>
          <w:sz w:val="22"/>
          <w:szCs w:val="22"/>
        </w:rPr>
        <w:t xml:space="preserve">VAT registration: </w:t>
      </w:r>
      <w:r w:rsidRPr="00F61997">
        <w:rPr>
          <w:b/>
          <w:bCs/>
          <w:sz w:val="22"/>
          <w:szCs w:val="22"/>
          <w:lang w:val="sl-SI"/>
        </w:rPr>
        <w:t>BG000776089</w:t>
      </w:r>
      <w:r w:rsidRPr="00F61997">
        <w:rPr>
          <w:sz w:val="22"/>
          <w:szCs w:val="22"/>
          <w:lang w:val="sl-SI"/>
        </w:rPr>
        <w:t> </w:t>
      </w:r>
    </w:p>
    <w:p w14:paraId="3D1F9590" w14:textId="3E0B0561" w:rsidR="00AE108D" w:rsidRPr="00F61997" w:rsidRDefault="00AE108D" w:rsidP="00A409D9">
      <w:pPr>
        <w:widowControl w:val="0"/>
        <w:snapToGrid w:val="0"/>
        <w:jc w:val="both"/>
        <w:rPr>
          <w:sz w:val="22"/>
          <w:szCs w:val="22"/>
        </w:rPr>
      </w:pPr>
      <w:r w:rsidRPr="00F61997">
        <w:rPr>
          <w:sz w:val="22"/>
          <w:szCs w:val="22"/>
          <w:lang w:val="en-US"/>
        </w:rPr>
        <w:t xml:space="preserve">Represented by: </w:t>
      </w:r>
      <w:r w:rsidRPr="00F61997">
        <w:rPr>
          <w:b/>
          <w:sz w:val="22"/>
          <w:szCs w:val="22"/>
        </w:rPr>
        <w:t>Ivan Gavalyugov</w:t>
      </w:r>
      <w:r w:rsidRPr="00F61997">
        <w:rPr>
          <w:b/>
          <w:sz w:val="22"/>
          <w:szCs w:val="22"/>
          <w:lang w:val="bg-BG"/>
        </w:rPr>
        <w:t xml:space="preserve"> - </w:t>
      </w:r>
      <w:r w:rsidRPr="00F61997">
        <w:rPr>
          <w:b/>
          <w:sz w:val="22"/>
          <w:szCs w:val="22"/>
        </w:rPr>
        <w:t>Mayor of Municipality of Botevgrad</w:t>
      </w:r>
      <w:r w:rsidR="002C0173">
        <w:rPr>
          <w:b/>
          <w:sz w:val="22"/>
          <w:szCs w:val="22"/>
        </w:rPr>
        <w:t xml:space="preserve"> and Irina Grigorova – director directorate “Accounting and budget”</w:t>
      </w:r>
      <w:bookmarkStart w:id="4" w:name="_GoBack"/>
      <w:bookmarkEnd w:id="4"/>
    </w:p>
    <w:p w14:paraId="2150BE06" w14:textId="77777777" w:rsidR="00CD2624" w:rsidRPr="00E725FE" w:rsidRDefault="00CD2624" w:rsidP="00A409D9">
      <w:pPr>
        <w:widowControl w:val="0"/>
        <w:snapToGrid w:val="0"/>
        <w:spacing w:before="100" w:after="100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Pr="00E725FE">
        <w:rPr>
          <w:sz w:val="22"/>
          <w:szCs w:val="22"/>
        </w:rPr>
        <w:t>uthority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),</w:t>
      </w:r>
    </w:p>
    <w:p w14:paraId="3196B9BB" w14:textId="77777777" w:rsidR="00CD2624" w:rsidRPr="00E725FE" w:rsidRDefault="00CD2624" w:rsidP="00A409D9">
      <w:pPr>
        <w:widowControl w:val="0"/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one part,</w:t>
      </w:r>
    </w:p>
    <w:p w14:paraId="7E6014B2" w14:textId="77777777" w:rsidR="00CD2624" w:rsidRPr="00E725FE" w:rsidRDefault="00CD2624" w:rsidP="00A409D9">
      <w:pPr>
        <w:widowControl w:val="0"/>
        <w:rPr>
          <w:sz w:val="22"/>
          <w:szCs w:val="22"/>
        </w:rPr>
      </w:pPr>
      <w:r w:rsidRPr="00E725FE">
        <w:rPr>
          <w:sz w:val="22"/>
          <w:szCs w:val="22"/>
        </w:rPr>
        <w:t>and</w:t>
      </w:r>
    </w:p>
    <w:p w14:paraId="4706E1BB" w14:textId="77777777" w:rsidR="00CD2624" w:rsidRPr="00E725FE" w:rsidRDefault="00CD2624" w:rsidP="00A409D9">
      <w:pPr>
        <w:widowControl w:val="0"/>
        <w:rPr>
          <w:sz w:val="22"/>
          <w:szCs w:val="22"/>
        </w:rPr>
      </w:pPr>
    </w:p>
    <w:p w14:paraId="6E0EA084" w14:textId="77777777" w:rsidR="00CD2624" w:rsidRPr="00E725FE" w:rsidRDefault="00CD2624" w:rsidP="00A409D9">
      <w:pPr>
        <w:widowControl w:val="0"/>
        <w:rPr>
          <w:sz w:val="22"/>
          <w:szCs w:val="22"/>
        </w:rPr>
      </w:pPr>
      <w:r w:rsidRPr="00E725FE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 xml:space="preserve">Full official </w:t>
      </w:r>
      <w:r w:rsidR="0034613B">
        <w:rPr>
          <w:sz w:val="22"/>
          <w:szCs w:val="22"/>
          <w:highlight w:val="yellow"/>
        </w:rPr>
        <w:t>n</w:t>
      </w:r>
      <w:r w:rsidRPr="0092758C">
        <w:rPr>
          <w:sz w:val="22"/>
          <w:szCs w:val="22"/>
          <w:highlight w:val="yellow"/>
        </w:rPr>
        <w:t xml:space="preserve">ame of </w:t>
      </w:r>
      <w:r w:rsidR="0034613B">
        <w:rPr>
          <w:sz w:val="22"/>
          <w:szCs w:val="22"/>
          <w:highlight w:val="yellow"/>
        </w:rPr>
        <w:t>the c</w:t>
      </w:r>
      <w:r w:rsidRPr="0092758C">
        <w:rPr>
          <w:sz w:val="22"/>
          <w:szCs w:val="22"/>
          <w:highlight w:val="yellow"/>
        </w:rPr>
        <w:t>ontractor</w:t>
      </w:r>
      <w:r w:rsidRPr="00E725FE">
        <w:rPr>
          <w:sz w:val="22"/>
          <w:szCs w:val="22"/>
        </w:rPr>
        <w:t>&gt;</w:t>
      </w:r>
    </w:p>
    <w:p w14:paraId="4230E323" w14:textId="77777777" w:rsidR="00CD2624" w:rsidRPr="00E725FE" w:rsidRDefault="00CD2624" w:rsidP="00A409D9">
      <w:pPr>
        <w:widowControl w:val="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Legal status/title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ab"/>
          <w:sz w:val="22"/>
          <w:szCs w:val="22"/>
        </w:rPr>
        <w:footnoteReference w:id="1"/>
      </w:r>
    </w:p>
    <w:p w14:paraId="688680DE" w14:textId="77777777" w:rsidR="00CD2624" w:rsidRPr="00E725FE" w:rsidRDefault="00CD2624" w:rsidP="00A409D9">
      <w:pPr>
        <w:widowControl w:val="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Official registration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ab"/>
          <w:sz w:val="22"/>
          <w:szCs w:val="22"/>
        </w:rPr>
        <w:footnoteReference w:id="2"/>
      </w:r>
    </w:p>
    <w:p w14:paraId="0B0AA59C" w14:textId="77777777" w:rsidR="00CD2624" w:rsidRPr="00E725FE" w:rsidRDefault="007F26B5" w:rsidP="00A409D9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&lt;</w:t>
      </w:r>
      <w:r w:rsidR="00CD2624" w:rsidRPr="0092758C">
        <w:rPr>
          <w:sz w:val="22"/>
          <w:szCs w:val="22"/>
          <w:highlight w:val="yellow"/>
        </w:rPr>
        <w:t>Full official address</w:t>
      </w:r>
      <w:r>
        <w:rPr>
          <w:sz w:val="22"/>
          <w:szCs w:val="22"/>
        </w:rPr>
        <w:t>&gt;</w:t>
      </w:r>
    </w:p>
    <w:p w14:paraId="328006CC" w14:textId="77777777" w:rsidR="00CD2624" w:rsidRPr="00E725FE" w:rsidRDefault="00CD2624" w:rsidP="00A409D9">
      <w:pPr>
        <w:widowControl w:val="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VAT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="00E725FE">
        <w:rPr>
          <w:sz w:val="22"/>
          <w:szCs w:val="22"/>
        </w:rPr>
        <w:t>,</w:t>
      </w:r>
      <w:r w:rsidRPr="00E725FE">
        <w:rPr>
          <w:rStyle w:val="ab"/>
          <w:sz w:val="22"/>
          <w:szCs w:val="22"/>
        </w:rPr>
        <w:footnoteReference w:id="3"/>
      </w:r>
      <w:r w:rsidRPr="00E725FE">
        <w:rPr>
          <w:sz w:val="22"/>
          <w:szCs w:val="22"/>
        </w:rPr>
        <w:t xml:space="preserve"> </w:t>
      </w:r>
    </w:p>
    <w:p w14:paraId="749191A1" w14:textId="77777777" w:rsidR="00CD2624" w:rsidRPr="00E725FE" w:rsidRDefault="00CD2624" w:rsidP="00A409D9">
      <w:pPr>
        <w:widowControl w:val="0"/>
        <w:jc w:val="both"/>
        <w:rPr>
          <w:sz w:val="22"/>
          <w:szCs w:val="22"/>
        </w:rPr>
      </w:pPr>
    </w:p>
    <w:p w14:paraId="0F8CBF4F" w14:textId="77777777" w:rsidR="00CD2624" w:rsidRPr="00E725FE" w:rsidRDefault="00CD2624" w:rsidP="00A409D9">
      <w:pPr>
        <w:widowControl w:val="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)</w:t>
      </w:r>
    </w:p>
    <w:p w14:paraId="2593E9E1" w14:textId="77777777" w:rsidR="00CD2624" w:rsidRPr="00E725FE" w:rsidRDefault="00CD2624" w:rsidP="00A409D9">
      <w:pPr>
        <w:widowControl w:val="0"/>
        <w:rPr>
          <w:sz w:val="22"/>
          <w:szCs w:val="22"/>
        </w:rPr>
      </w:pPr>
    </w:p>
    <w:p w14:paraId="36802EB6" w14:textId="77777777" w:rsidR="00CD2624" w:rsidRPr="00E725FE" w:rsidRDefault="00CD2624" w:rsidP="00A409D9">
      <w:pPr>
        <w:widowControl w:val="0"/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other part,</w:t>
      </w:r>
    </w:p>
    <w:p w14:paraId="2A553C8F" w14:textId="77777777" w:rsidR="00CD2624" w:rsidRPr="00E725FE" w:rsidRDefault="00CD2624" w:rsidP="00A409D9">
      <w:pPr>
        <w:widowControl w:val="0"/>
        <w:rPr>
          <w:sz w:val="22"/>
          <w:szCs w:val="22"/>
        </w:rPr>
      </w:pPr>
      <w:r w:rsidRPr="00E725FE">
        <w:rPr>
          <w:sz w:val="22"/>
          <w:szCs w:val="22"/>
        </w:rPr>
        <w:t>have agreed as follows:</w:t>
      </w:r>
    </w:p>
    <w:p w14:paraId="00653912" w14:textId="39E1D1DF" w:rsidR="00AE108D" w:rsidRDefault="00CD2624" w:rsidP="00A409D9">
      <w:pPr>
        <w:widowControl w:val="0"/>
        <w:spacing w:before="240"/>
        <w:jc w:val="center"/>
        <w:outlineLvl w:val="0"/>
        <w:rPr>
          <w:b/>
          <w:bCs/>
          <w:sz w:val="28"/>
          <w:lang w:val="bg-BG"/>
        </w:rPr>
      </w:pPr>
      <w:r w:rsidRPr="00E725FE">
        <w:rPr>
          <w:b/>
          <w:sz w:val="22"/>
          <w:szCs w:val="22"/>
        </w:rPr>
        <w:t>PROJECT</w:t>
      </w:r>
      <w:r w:rsidRPr="00E725FE">
        <w:rPr>
          <w:sz w:val="22"/>
          <w:szCs w:val="22"/>
        </w:rPr>
        <w:t xml:space="preserve"> </w:t>
      </w:r>
      <w:r w:rsidR="00A409D9" w:rsidRPr="00A409D9">
        <w:rPr>
          <w:b/>
          <w:bCs/>
          <w:sz w:val="28"/>
          <w:szCs w:val="28"/>
        </w:rPr>
        <w:t>“</w:t>
      </w:r>
      <w:r w:rsidR="00AE108D">
        <w:rPr>
          <w:b/>
          <w:sz w:val="28"/>
        </w:rPr>
        <w:t>Heterotopias</w:t>
      </w:r>
      <w:r w:rsidR="00A409D9">
        <w:rPr>
          <w:b/>
          <w:sz w:val="28"/>
        </w:rPr>
        <w:t>”</w:t>
      </w:r>
      <w:r w:rsidR="00AE108D">
        <w:rPr>
          <w:b/>
          <w:sz w:val="28"/>
        </w:rPr>
        <w:t xml:space="preserve"> </w:t>
      </w:r>
      <w:r w:rsidR="00AE108D" w:rsidRPr="00F61997">
        <w:rPr>
          <w:b/>
          <w:sz w:val="28"/>
          <w:lang w:val="en-US"/>
        </w:rPr>
        <w:t xml:space="preserve">ref. No. </w:t>
      </w:r>
      <w:r w:rsidR="00AE108D" w:rsidRPr="00F61997">
        <w:rPr>
          <w:b/>
          <w:bCs/>
          <w:sz w:val="28"/>
          <w:lang w:val="bg-BG"/>
        </w:rPr>
        <w:t>CB007.2.11.224</w:t>
      </w:r>
    </w:p>
    <w:p w14:paraId="797E13C7" w14:textId="7C816B26" w:rsidR="004677C7" w:rsidRPr="00A409D9" w:rsidRDefault="004677C7" w:rsidP="00A409D9">
      <w:pPr>
        <w:widowControl w:val="0"/>
        <w:spacing w:before="240"/>
        <w:jc w:val="center"/>
        <w:outlineLvl w:val="0"/>
        <w:rPr>
          <w:b/>
          <w:sz w:val="22"/>
          <w:szCs w:val="22"/>
          <w:lang w:val="en-US"/>
        </w:rPr>
      </w:pPr>
      <w:r w:rsidRPr="004677C7">
        <w:rPr>
          <w:b/>
          <w:sz w:val="22"/>
          <w:szCs w:val="22"/>
        </w:rPr>
        <w:t xml:space="preserve">CONTRACT TITLE </w:t>
      </w:r>
      <w:r w:rsidR="00AE108D" w:rsidRPr="00AE108D">
        <w:rPr>
          <w:b/>
          <w:sz w:val="22"/>
          <w:szCs w:val="22"/>
          <w:lang w:val="bg-BG"/>
        </w:rPr>
        <w:t>Small scale constructions for the needs of Municipality of</w:t>
      </w:r>
      <w:r w:rsidR="00A409D9">
        <w:rPr>
          <w:b/>
          <w:sz w:val="22"/>
          <w:szCs w:val="22"/>
          <w:lang w:val="en-US"/>
        </w:rPr>
        <w:t xml:space="preserve"> </w:t>
      </w:r>
      <w:r w:rsidR="00AE108D" w:rsidRPr="00AE108D">
        <w:rPr>
          <w:b/>
          <w:sz w:val="22"/>
          <w:szCs w:val="22"/>
          <w:lang w:val="bg-BG"/>
        </w:rPr>
        <w:t>Botevgrad</w:t>
      </w:r>
      <w:r w:rsidR="00A409D9">
        <w:rPr>
          <w:b/>
          <w:sz w:val="22"/>
          <w:szCs w:val="22"/>
          <w:lang w:val="en-US"/>
        </w:rPr>
        <w:t>, LOT &lt;…&gt;</w:t>
      </w:r>
    </w:p>
    <w:p w14:paraId="74C9BAD7" w14:textId="359B8188" w:rsidR="00CD2624" w:rsidRPr="00E725FE" w:rsidRDefault="004677C7" w:rsidP="00A409D9">
      <w:pPr>
        <w:widowControl w:val="0"/>
        <w:spacing w:before="240"/>
        <w:ind w:left="720" w:hanging="720"/>
        <w:jc w:val="both"/>
        <w:rPr>
          <w:sz w:val="22"/>
          <w:szCs w:val="22"/>
        </w:rPr>
      </w:pPr>
      <w:r w:rsidRPr="004677C7">
        <w:rPr>
          <w:b/>
          <w:sz w:val="22"/>
          <w:szCs w:val="22"/>
        </w:rPr>
        <w:t xml:space="preserve">Identification number </w:t>
      </w:r>
      <w:r w:rsidR="00AE108D" w:rsidRPr="00AE108D">
        <w:rPr>
          <w:b/>
          <w:bCs/>
          <w:sz w:val="22"/>
          <w:szCs w:val="22"/>
          <w:lang w:val="bg-BG"/>
        </w:rPr>
        <w:t>CB007.2.11.224</w:t>
      </w:r>
      <w:r w:rsidR="00AE108D">
        <w:rPr>
          <w:b/>
          <w:bCs/>
          <w:sz w:val="22"/>
          <w:szCs w:val="22"/>
          <w:lang w:val="en-US"/>
        </w:rPr>
        <w:t xml:space="preserve"> – LP - Works 1</w:t>
      </w:r>
      <w:r w:rsidR="00A409D9">
        <w:rPr>
          <w:b/>
          <w:bCs/>
          <w:sz w:val="22"/>
          <w:szCs w:val="22"/>
          <w:lang w:val="en-US"/>
        </w:rPr>
        <w:t xml:space="preserve"> - </w:t>
      </w:r>
      <w:r w:rsidR="00A409D9">
        <w:rPr>
          <w:b/>
          <w:sz w:val="22"/>
          <w:szCs w:val="22"/>
          <w:lang w:val="en-US"/>
        </w:rPr>
        <w:t>LOT &lt;…&gt;</w:t>
      </w:r>
    </w:p>
    <w:p w14:paraId="62EB96FC" w14:textId="12A40D79" w:rsidR="00CD2624" w:rsidRPr="00A409D9" w:rsidRDefault="00CD2624" w:rsidP="00A409D9">
      <w:pPr>
        <w:widowControl w:val="0"/>
        <w:spacing w:before="240"/>
        <w:ind w:right="-567"/>
        <w:jc w:val="both"/>
        <w:rPr>
          <w:sz w:val="22"/>
          <w:szCs w:val="22"/>
          <w:lang w:val="en-US"/>
        </w:rPr>
      </w:pPr>
      <w:r w:rsidRPr="00E725FE">
        <w:rPr>
          <w:sz w:val="22"/>
          <w:szCs w:val="22"/>
        </w:rPr>
        <w:lastRenderedPageBreak/>
        <w:t xml:space="preserve">Whereas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</w:t>
      </w:r>
      <w:r w:rsidR="00670009">
        <w:rPr>
          <w:sz w:val="22"/>
          <w:szCs w:val="22"/>
        </w:rPr>
        <w:t xml:space="preserve">would like the </w:t>
      </w:r>
      <w:r w:rsidR="0034613B">
        <w:rPr>
          <w:sz w:val="22"/>
          <w:szCs w:val="22"/>
        </w:rPr>
        <w:t>c</w:t>
      </w:r>
      <w:r w:rsidR="00670009">
        <w:rPr>
          <w:sz w:val="22"/>
          <w:szCs w:val="22"/>
        </w:rPr>
        <w:t xml:space="preserve">ontractor to carry out the following </w:t>
      </w:r>
      <w:r w:rsidRPr="00E725FE">
        <w:rPr>
          <w:sz w:val="22"/>
          <w:szCs w:val="22"/>
        </w:rPr>
        <w:t>work</w:t>
      </w:r>
      <w:r w:rsidR="0014226A">
        <w:rPr>
          <w:sz w:val="22"/>
          <w:szCs w:val="22"/>
        </w:rPr>
        <w:t>s</w:t>
      </w:r>
      <w:r w:rsidR="00A409D9">
        <w:rPr>
          <w:sz w:val="22"/>
          <w:szCs w:val="22"/>
          <w:lang w:val="bg-BG"/>
        </w:rPr>
        <w:t xml:space="preserve"> </w:t>
      </w:r>
      <w:r w:rsidR="00A409D9">
        <w:rPr>
          <w:sz w:val="22"/>
          <w:szCs w:val="22"/>
          <w:lang w:val="en-US"/>
        </w:rPr>
        <w:t>under contract</w:t>
      </w:r>
      <w:r w:rsidR="00A409D9" w:rsidRPr="00E725FE">
        <w:rPr>
          <w:sz w:val="22"/>
          <w:szCs w:val="22"/>
        </w:rPr>
        <w:t xml:space="preserve"> </w:t>
      </w:r>
      <w:r w:rsidR="00A409D9" w:rsidRPr="00521286">
        <w:rPr>
          <w:b/>
          <w:sz w:val="22"/>
          <w:szCs w:val="22"/>
          <w:lang w:val="bg-BG"/>
        </w:rPr>
        <w:t>Small scale constructions for the needs of Municipality of</w:t>
      </w:r>
      <w:r w:rsidR="00A409D9">
        <w:rPr>
          <w:b/>
          <w:sz w:val="22"/>
          <w:szCs w:val="22"/>
          <w:lang w:val="en-US"/>
        </w:rPr>
        <w:t xml:space="preserve"> </w:t>
      </w:r>
      <w:r w:rsidR="00A409D9" w:rsidRPr="00521286">
        <w:rPr>
          <w:b/>
          <w:sz w:val="22"/>
          <w:szCs w:val="22"/>
          <w:lang w:val="bg-BG"/>
        </w:rPr>
        <w:t>Botevgrad</w:t>
      </w:r>
      <w:r w:rsidR="00A409D9">
        <w:rPr>
          <w:b/>
          <w:sz w:val="22"/>
          <w:szCs w:val="22"/>
          <w:lang w:val="en-US"/>
        </w:rPr>
        <w:t xml:space="preserve"> under project </w:t>
      </w:r>
      <w:r w:rsidR="00A409D9" w:rsidRPr="00521286">
        <w:rPr>
          <w:b/>
          <w:sz w:val="22"/>
          <w:szCs w:val="22"/>
          <w:lang w:val="bg-BG"/>
        </w:rPr>
        <w:t>CB007.2.11.224</w:t>
      </w:r>
      <w:r w:rsidR="00A409D9">
        <w:rPr>
          <w:b/>
          <w:sz w:val="22"/>
          <w:szCs w:val="22"/>
          <w:lang w:val="en-US"/>
        </w:rPr>
        <w:t xml:space="preserve">, LOT </w:t>
      </w:r>
      <w:r w:rsidR="00A409D9">
        <w:rPr>
          <w:b/>
          <w:sz w:val="22"/>
          <w:szCs w:val="22"/>
          <w:lang w:val="bg-BG"/>
        </w:rPr>
        <w:t xml:space="preserve">&lt;…&gt; </w:t>
      </w:r>
      <w:r w:rsidRPr="00E725FE">
        <w:rPr>
          <w:sz w:val="22"/>
          <w:szCs w:val="22"/>
        </w:rPr>
        <w:t xml:space="preserve">and has accepted a tender by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 for the execution and completion of such works and the remedying of any defects therein.</w:t>
      </w:r>
    </w:p>
    <w:p w14:paraId="030C395C" w14:textId="77777777" w:rsidR="00CD2624" w:rsidRPr="00E725FE" w:rsidRDefault="00CD2624" w:rsidP="00A409D9">
      <w:pPr>
        <w:widowControl w:val="0"/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It is hereby agreed as follows:</w:t>
      </w:r>
    </w:p>
    <w:p w14:paraId="070142E9" w14:textId="77777777" w:rsidR="00CD2624" w:rsidRPr="00E725FE" w:rsidRDefault="002E200A" w:rsidP="00A409D9">
      <w:pPr>
        <w:widowControl w:val="0"/>
        <w:spacing w:before="240"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this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</w:t>
      </w:r>
      <w:r w:rsidR="000C6752">
        <w:rPr>
          <w:sz w:val="22"/>
          <w:szCs w:val="22"/>
        </w:rPr>
        <w:t>,</w:t>
      </w:r>
      <w:r w:rsidR="00CD2624" w:rsidRPr="00E725FE">
        <w:rPr>
          <w:sz w:val="22"/>
          <w:szCs w:val="22"/>
        </w:rPr>
        <w:t xml:space="preserve"> words and expressions shall have the meanings assigned to them in the contractual conditions set out below.</w:t>
      </w:r>
    </w:p>
    <w:p w14:paraId="567098DF" w14:textId="77777777" w:rsidR="00CD2624" w:rsidRPr="00E725FE" w:rsidRDefault="002E200A" w:rsidP="00A409D9">
      <w:pPr>
        <w:widowControl w:val="0"/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following documents shall be deemed to form and be read and construed as part of this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ontract, in the following order of precedence:</w:t>
      </w:r>
    </w:p>
    <w:p w14:paraId="38A584A2" w14:textId="77777777" w:rsidR="00CD2624" w:rsidRPr="00E725FE" w:rsidRDefault="00CD2624" w:rsidP="00A409D9">
      <w:pPr>
        <w:widowControl w:val="0"/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ontract,</w:t>
      </w:r>
    </w:p>
    <w:p w14:paraId="40DE1F68" w14:textId="77777777" w:rsidR="00CD2624" w:rsidRPr="00E725FE" w:rsidRDefault="00CD2624" w:rsidP="00A409D9">
      <w:pPr>
        <w:widowControl w:val="0"/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onditions,</w:t>
      </w:r>
    </w:p>
    <w:p w14:paraId="2467A97B" w14:textId="77777777" w:rsidR="00CD2624" w:rsidRPr="002F0C4E" w:rsidRDefault="00CD2624" w:rsidP="00A409D9">
      <w:pPr>
        <w:widowControl w:val="0"/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g</w:t>
      </w:r>
      <w:r w:rsidRPr="002F0C4E">
        <w:rPr>
          <w:sz w:val="22"/>
          <w:szCs w:val="22"/>
        </w:rPr>
        <w:t xml:space="preserve">eneral </w:t>
      </w:r>
      <w:r w:rsidR="0034613B">
        <w:rPr>
          <w:sz w:val="22"/>
          <w:szCs w:val="22"/>
        </w:rPr>
        <w:t>c</w:t>
      </w:r>
      <w:r w:rsidRPr="002F0C4E">
        <w:rPr>
          <w:sz w:val="22"/>
          <w:szCs w:val="22"/>
        </w:rPr>
        <w:t>onditions,</w:t>
      </w:r>
    </w:p>
    <w:p w14:paraId="37DD9F36" w14:textId="0B39FFE9" w:rsidR="00CD2624" w:rsidRPr="002F0C4E" w:rsidRDefault="00CD2624" w:rsidP="00A409D9">
      <w:pPr>
        <w:widowControl w:val="0"/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t</w:t>
      </w:r>
      <w:r w:rsidRPr="002F0C4E">
        <w:rPr>
          <w:sz w:val="22"/>
          <w:szCs w:val="22"/>
        </w:rPr>
        <w:t xml:space="preserve">echnical </w:t>
      </w:r>
      <w:r w:rsidR="0034613B">
        <w:rPr>
          <w:sz w:val="22"/>
          <w:szCs w:val="22"/>
        </w:rPr>
        <w:t>s</w:t>
      </w:r>
      <w:r w:rsidRPr="002F0C4E">
        <w:rPr>
          <w:sz w:val="22"/>
          <w:szCs w:val="22"/>
        </w:rPr>
        <w:t>pecifications,</w:t>
      </w:r>
    </w:p>
    <w:p w14:paraId="4C31B80D" w14:textId="77777777" w:rsidR="00CD2624" w:rsidRPr="002F0C4E" w:rsidRDefault="00CD2624" w:rsidP="00A409D9">
      <w:pPr>
        <w:widowControl w:val="0"/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d</w:t>
      </w:r>
      <w:r w:rsidRPr="002F0C4E">
        <w:rPr>
          <w:sz w:val="22"/>
          <w:szCs w:val="22"/>
        </w:rPr>
        <w:t xml:space="preserve">esign </w:t>
      </w:r>
      <w:r w:rsidR="0034613B">
        <w:rPr>
          <w:sz w:val="22"/>
          <w:szCs w:val="22"/>
        </w:rPr>
        <w:t>d</w:t>
      </w:r>
      <w:r w:rsidRPr="002F0C4E">
        <w:rPr>
          <w:sz w:val="22"/>
          <w:szCs w:val="22"/>
        </w:rPr>
        <w:t>ocumentation (drawings),</w:t>
      </w:r>
    </w:p>
    <w:p w14:paraId="2A6EB7F8" w14:textId="77777777" w:rsidR="00CD2624" w:rsidRPr="0092758C" w:rsidRDefault="00B5758A" w:rsidP="00A409D9">
      <w:pPr>
        <w:widowControl w:val="0"/>
        <w:numPr>
          <w:ilvl w:val="0"/>
          <w:numId w:val="111"/>
        </w:numPr>
        <w:ind w:left="993" w:right="-45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CD2624" w:rsidRPr="002F0C4E">
        <w:rPr>
          <w:sz w:val="22"/>
          <w:szCs w:val="22"/>
        </w:rPr>
        <w:t>breakdown</w:t>
      </w:r>
      <w:r w:rsidR="00527193" w:rsidRPr="002F0C4E">
        <w:rPr>
          <w:sz w:val="22"/>
          <w:szCs w:val="22"/>
        </w:rPr>
        <w:t xml:space="preserve"> of</w:t>
      </w:r>
      <w:r w:rsidR="00527193" w:rsidRPr="0092758C">
        <w:rPr>
          <w:sz w:val="22"/>
          <w:szCs w:val="22"/>
        </w:rPr>
        <w:t xml:space="preserve"> lump-sum price</w:t>
      </w:r>
      <w:r w:rsidR="00CD2624" w:rsidRPr="0092758C">
        <w:rPr>
          <w:sz w:val="22"/>
          <w:szCs w:val="22"/>
        </w:rPr>
        <w:t>,</w:t>
      </w:r>
    </w:p>
    <w:p w14:paraId="7494787C" w14:textId="77777777" w:rsidR="00CD2624" w:rsidRPr="00E725FE" w:rsidRDefault="002921E2" w:rsidP="00A409D9">
      <w:pPr>
        <w:widowControl w:val="0"/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>
        <w:rPr>
          <w:sz w:val="22"/>
          <w:szCs w:val="22"/>
        </w:rPr>
        <w:t>the tender,</w:t>
      </w:r>
    </w:p>
    <w:p w14:paraId="7EDF339D" w14:textId="77777777" w:rsidR="00CD2624" w:rsidRPr="00E725FE" w:rsidRDefault="00CD2624" w:rsidP="00A409D9">
      <w:pPr>
        <w:widowControl w:val="0"/>
        <w:numPr>
          <w:ilvl w:val="0"/>
          <w:numId w:val="111"/>
        </w:numPr>
        <w:spacing w:after="240"/>
        <w:ind w:left="992" w:right="-567" w:hanging="35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any other documents forming part of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14:paraId="53CC16EE" w14:textId="77777777" w:rsidR="00CD2624" w:rsidRPr="00E725FE" w:rsidRDefault="004677C7" w:rsidP="00A409D9">
      <w:pPr>
        <w:widowControl w:val="0"/>
        <w:spacing w:after="240"/>
        <w:ind w:left="567" w:right="-45"/>
        <w:jc w:val="both"/>
        <w:rPr>
          <w:sz w:val="22"/>
          <w:szCs w:val="22"/>
        </w:rPr>
      </w:pPr>
      <w:r w:rsidRPr="004677C7">
        <w:rPr>
          <w:sz w:val="22"/>
          <w:szCs w:val="22"/>
        </w:rPr>
        <w:t xml:space="preserve">The various documents making up the contract shall be deemed to be mutually explanatory; in cases of ambiguity or divergence, they shall prevail in the order in which they appear above. </w:t>
      </w:r>
      <w:r w:rsidR="00CD2624" w:rsidRPr="00E725FE">
        <w:rPr>
          <w:sz w:val="22"/>
          <w:szCs w:val="22"/>
        </w:rPr>
        <w:t xml:space="preserve">Addenda shall have the order of precedence of the document they are </w:t>
      </w:r>
      <w:r w:rsidR="000C6752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>m</w:t>
      </w:r>
      <w:r w:rsidR="000C6752">
        <w:rPr>
          <w:sz w:val="22"/>
          <w:szCs w:val="22"/>
        </w:rPr>
        <w:t>ending</w:t>
      </w:r>
      <w:r w:rsidR="00CD2624" w:rsidRPr="00E725FE">
        <w:rPr>
          <w:sz w:val="22"/>
          <w:szCs w:val="22"/>
        </w:rPr>
        <w:t>.</w:t>
      </w:r>
    </w:p>
    <w:p w14:paraId="57987CE7" w14:textId="77777777" w:rsidR="00CD2624" w:rsidRPr="00E725FE" w:rsidRDefault="002E200A" w:rsidP="00A409D9">
      <w:pPr>
        <w:widowControl w:val="0"/>
        <w:spacing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consideration of the payments to be made by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to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as hereinafter mentioned,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undertakes to execute and complete the works and remedy defects therein in full compliance with the provisions of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ontract.</w:t>
      </w:r>
    </w:p>
    <w:p w14:paraId="0FFC9EF6" w14:textId="77777777" w:rsidR="00CD2624" w:rsidRPr="00E725FE" w:rsidRDefault="002E200A" w:rsidP="00A409D9">
      <w:pPr>
        <w:widowControl w:val="0"/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hereby agrees to pay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ontractor in consideration of the execution and completion of the works and remedying of defects therein the amount of:</w:t>
      </w:r>
    </w:p>
    <w:p w14:paraId="77C89F16" w14:textId="77777777" w:rsidR="00BF1948" w:rsidRDefault="00BF1948" w:rsidP="00A409D9">
      <w:pPr>
        <w:widowControl w:val="0"/>
        <w:tabs>
          <w:tab w:val="left" w:pos="851"/>
          <w:tab w:val="right" w:leader="dot" w:pos="8505"/>
        </w:tabs>
        <w:spacing w:before="120"/>
        <w:ind w:left="851" w:right="97" w:hanging="284"/>
        <w:rPr>
          <w:snapToGrid/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>Contract price (excluding VAT/ other taxes) BGN &lt;amount&gt;</w:t>
      </w:r>
    </w:p>
    <w:p w14:paraId="668BFFC2" w14:textId="77777777" w:rsidR="00BF1948" w:rsidRDefault="00BF1948" w:rsidP="00A409D9">
      <w:pPr>
        <w:widowControl w:val="0"/>
        <w:tabs>
          <w:tab w:val="left" w:pos="851"/>
          <w:tab w:val="right" w:leader="dot" w:pos="8505"/>
        </w:tabs>
        <w:spacing w:before="120"/>
        <w:ind w:left="851" w:right="-567" w:hanging="284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>VAT and other taxes BGN &lt;amount&gt;</w:t>
      </w:r>
      <w:r>
        <w:t xml:space="preserve"> </w:t>
      </w:r>
    </w:p>
    <w:p w14:paraId="23DF9D8E" w14:textId="77777777" w:rsidR="00BF1948" w:rsidRDefault="00BF1948" w:rsidP="00A409D9">
      <w:pPr>
        <w:widowControl w:val="0"/>
        <w:tabs>
          <w:tab w:val="left" w:pos="851"/>
          <w:tab w:val="right" w:leader="dot" w:pos="8505"/>
        </w:tabs>
        <w:spacing w:before="120" w:after="240"/>
        <w:ind w:left="851" w:right="97" w:hanging="284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 xml:space="preserve">Contract price BGN &lt;amount&gt; &lt;amount in words&gt; </w:t>
      </w:r>
    </w:p>
    <w:p w14:paraId="78BFFE41" w14:textId="77777777" w:rsidR="00CD2624" w:rsidRDefault="00CD2624" w:rsidP="00A409D9">
      <w:pPr>
        <w:widowControl w:val="0"/>
        <w:spacing w:after="240"/>
        <w:ind w:left="567"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or such other sum as may become payable under the provisions of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at the times and in the manner prescribed by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ontract. VAT </w:t>
      </w:r>
      <w:r w:rsidR="004305FD">
        <w:rPr>
          <w:sz w:val="22"/>
          <w:szCs w:val="22"/>
        </w:rPr>
        <w:t>wi</w:t>
      </w:r>
      <w:r w:rsidRPr="00E725FE">
        <w:rPr>
          <w:sz w:val="22"/>
          <w:szCs w:val="22"/>
        </w:rPr>
        <w:t>ll be paid in compliance with the binding regulations, national law and international agreements concerning the execution of the pro</w:t>
      </w:r>
      <w:r w:rsidR="000C6752">
        <w:rPr>
          <w:sz w:val="22"/>
          <w:szCs w:val="22"/>
        </w:rPr>
        <w:t>ject</w:t>
      </w:r>
      <w:r w:rsidRPr="00E725FE">
        <w:rPr>
          <w:sz w:val="22"/>
          <w:szCs w:val="22"/>
        </w:rPr>
        <w:t>. VAT and other taxes shall not be paid on the funds originating from EU funds.</w:t>
      </w:r>
    </w:p>
    <w:p w14:paraId="788A0D67" w14:textId="77777777" w:rsidR="002F0C4E" w:rsidRPr="00DD74D3" w:rsidRDefault="001E702D" w:rsidP="00A409D9">
      <w:pPr>
        <w:widowControl w:val="0"/>
        <w:spacing w:after="240"/>
        <w:ind w:left="567" w:right="-45" w:hanging="567"/>
        <w:jc w:val="both"/>
        <w:rPr>
          <w:sz w:val="22"/>
          <w:szCs w:val="22"/>
        </w:rPr>
      </w:pPr>
      <w:r w:rsidRPr="00DD74D3">
        <w:rPr>
          <w:sz w:val="22"/>
          <w:szCs w:val="22"/>
        </w:rPr>
        <w:t>(5)</w:t>
      </w:r>
      <w:r w:rsidRPr="00DD74D3">
        <w:rPr>
          <w:sz w:val="22"/>
          <w:szCs w:val="22"/>
        </w:rPr>
        <w:tab/>
        <w:t xml:space="preserve">The </w:t>
      </w:r>
      <w:r w:rsidR="0034613B">
        <w:rPr>
          <w:sz w:val="22"/>
          <w:szCs w:val="22"/>
        </w:rPr>
        <w:t>p</w:t>
      </w:r>
      <w:r w:rsidR="002F0C4E" w:rsidRPr="00DD74D3">
        <w:rPr>
          <w:sz w:val="22"/>
          <w:szCs w:val="22"/>
        </w:rPr>
        <w:t>arties agree to the set of rights and obligations described in the attached contractual documents, with the following main characteristics, further detailed in the attachments: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276"/>
        <w:gridCol w:w="6812"/>
        <w:gridCol w:w="1047"/>
      </w:tblGrid>
      <w:tr w:rsidR="002F0C4E" w:rsidRPr="00DD74D3" w14:paraId="07DA162E" w14:textId="77777777" w:rsidTr="00D3108B">
        <w:tc>
          <w:tcPr>
            <w:tcW w:w="426" w:type="dxa"/>
            <w:shd w:val="clear" w:color="auto" w:fill="auto"/>
          </w:tcPr>
          <w:p w14:paraId="63312A1E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8088" w:type="dxa"/>
            <w:gridSpan w:val="2"/>
            <w:shd w:val="clear" w:color="auto" w:fill="auto"/>
          </w:tcPr>
          <w:p w14:paraId="098EFA67" w14:textId="77777777" w:rsidR="002F0C4E" w:rsidRPr="00DD74D3" w:rsidRDefault="002F0C4E" w:rsidP="00A409D9">
            <w:pPr>
              <w:widowControl w:val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</w:tcPr>
          <w:p w14:paraId="51F0397B" w14:textId="5ED00043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Contract-article:</w:t>
            </w:r>
          </w:p>
        </w:tc>
      </w:tr>
      <w:tr w:rsidR="002F0C4E" w:rsidRPr="00DD74D3" w14:paraId="1ADCEE27" w14:textId="77777777" w:rsidTr="00D3108B">
        <w:tc>
          <w:tcPr>
            <w:tcW w:w="426" w:type="dxa"/>
            <w:shd w:val="clear" w:color="auto" w:fill="auto"/>
          </w:tcPr>
          <w:p w14:paraId="549184CD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6DA09F1C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Price</w:t>
            </w:r>
          </w:p>
        </w:tc>
        <w:tc>
          <w:tcPr>
            <w:tcW w:w="6812" w:type="dxa"/>
            <w:shd w:val="clear" w:color="auto" w:fill="auto"/>
          </w:tcPr>
          <w:p w14:paraId="4604F1ED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Lump sum contract</w:t>
            </w:r>
          </w:p>
        </w:tc>
        <w:tc>
          <w:tcPr>
            <w:tcW w:w="1047" w:type="dxa"/>
            <w:shd w:val="clear" w:color="auto" w:fill="auto"/>
          </w:tcPr>
          <w:p w14:paraId="46C1FB92" w14:textId="77777777" w:rsidR="002F0C4E" w:rsidRPr="00DD74D3" w:rsidRDefault="002F0C4E" w:rsidP="00A409D9">
            <w:pPr>
              <w:widowControl w:val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</w:t>
            </w:r>
          </w:p>
        </w:tc>
      </w:tr>
      <w:tr w:rsidR="002F0C4E" w:rsidRPr="00DD74D3" w14:paraId="2E577BEB" w14:textId="77777777" w:rsidTr="00D3108B">
        <w:tc>
          <w:tcPr>
            <w:tcW w:w="426" w:type="dxa"/>
            <w:shd w:val="clear" w:color="auto" w:fill="auto"/>
          </w:tcPr>
          <w:p w14:paraId="28A9070A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777FDF4C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6812" w:type="dxa"/>
            <w:shd w:val="clear" w:color="auto" w:fill="auto"/>
          </w:tcPr>
          <w:p w14:paraId="7FA6708C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Prices </w:t>
            </w:r>
            <w:r w:rsidR="00F85D5B" w:rsidRPr="00DD74D3">
              <w:rPr>
                <w:rFonts w:eastAsia="Calibri"/>
                <w:snapToGrid/>
                <w:sz w:val="22"/>
                <w:szCs w:val="22"/>
              </w:rPr>
              <w:t>cannot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be revised</w:t>
            </w:r>
          </w:p>
        </w:tc>
        <w:tc>
          <w:tcPr>
            <w:tcW w:w="1047" w:type="dxa"/>
            <w:shd w:val="clear" w:color="auto" w:fill="auto"/>
          </w:tcPr>
          <w:p w14:paraId="2F38BA80" w14:textId="77777777" w:rsidR="002F0C4E" w:rsidRPr="00DD74D3" w:rsidRDefault="002F0C4E" w:rsidP="00A409D9">
            <w:pPr>
              <w:widowControl w:val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48</w:t>
            </w:r>
          </w:p>
        </w:tc>
      </w:tr>
      <w:tr w:rsidR="002F0C4E" w:rsidRPr="00DD74D3" w14:paraId="3408096D" w14:textId="77777777" w:rsidTr="00D3108B">
        <w:tc>
          <w:tcPr>
            <w:tcW w:w="426" w:type="dxa"/>
            <w:shd w:val="clear" w:color="auto" w:fill="auto"/>
          </w:tcPr>
          <w:p w14:paraId="6D39C1C8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lastRenderedPageBreak/>
              <w:t>2</w:t>
            </w:r>
          </w:p>
        </w:tc>
        <w:tc>
          <w:tcPr>
            <w:tcW w:w="1276" w:type="dxa"/>
            <w:shd w:val="clear" w:color="auto" w:fill="auto"/>
          </w:tcPr>
          <w:p w14:paraId="5BCC0692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Duration</w:t>
            </w:r>
          </w:p>
        </w:tc>
        <w:tc>
          <w:tcPr>
            <w:tcW w:w="6812" w:type="dxa"/>
            <w:shd w:val="clear" w:color="auto" w:fill="auto"/>
          </w:tcPr>
          <w:p w14:paraId="3D25050D" w14:textId="04757485" w:rsidR="002F0C4E" w:rsidRPr="00DD74D3" w:rsidRDefault="00EC59C4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4</w:t>
            </w:r>
            <w:r w:rsidR="00D3108B">
              <w:rPr>
                <w:rFonts w:eastAsia="Calibri"/>
                <w:snapToGrid/>
                <w:sz w:val="22"/>
                <w:szCs w:val="22"/>
              </w:rPr>
              <w:t xml:space="preserve"> </w:t>
            </w:r>
            <w:r w:rsidR="002F0C4E" w:rsidRPr="00DD74D3">
              <w:rPr>
                <w:rFonts w:eastAsia="Calibri"/>
                <w:snapToGrid/>
                <w:sz w:val="22"/>
                <w:szCs w:val="22"/>
              </w:rPr>
              <w:t xml:space="preserve">months </w:t>
            </w:r>
            <w:r w:rsidR="00D3108B">
              <w:rPr>
                <w:rFonts w:eastAsia="Calibri"/>
                <w:snapToGrid/>
                <w:sz w:val="22"/>
                <w:szCs w:val="22"/>
              </w:rPr>
              <w:t>(</w:t>
            </w:r>
            <w:r>
              <w:rPr>
                <w:rFonts w:eastAsia="Calibri"/>
                <w:snapToGrid/>
                <w:sz w:val="22"/>
                <w:szCs w:val="22"/>
                <w:lang w:val="en-US"/>
              </w:rPr>
              <w:t>12</w:t>
            </w:r>
            <w:r w:rsidR="00D3108B">
              <w:rPr>
                <w:rFonts w:eastAsia="Calibri"/>
                <w:snapToGrid/>
                <w:sz w:val="22"/>
                <w:szCs w:val="22"/>
                <w:lang w:val="bg-BG"/>
              </w:rPr>
              <w:t xml:space="preserve">0 </w:t>
            </w:r>
            <w:r w:rsidR="00D3108B">
              <w:rPr>
                <w:rFonts w:eastAsia="Calibri"/>
                <w:snapToGrid/>
                <w:sz w:val="22"/>
                <w:szCs w:val="22"/>
                <w:lang w:val="en-US"/>
              </w:rPr>
              <w:t>days)</w:t>
            </w:r>
            <w:r w:rsidR="00D3108B" w:rsidRPr="00DD74D3">
              <w:rPr>
                <w:rFonts w:eastAsia="Calibri"/>
                <w:snapToGrid/>
                <w:sz w:val="22"/>
                <w:szCs w:val="22"/>
              </w:rPr>
              <w:t xml:space="preserve"> </w:t>
            </w:r>
            <w:r w:rsidR="002F0C4E" w:rsidRPr="00DD74D3">
              <w:rPr>
                <w:rFonts w:eastAsia="Calibri"/>
                <w:snapToGrid/>
                <w:sz w:val="22"/>
                <w:szCs w:val="22"/>
              </w:rPr>
              <w:t>implementation of works</w:t>
            </w:r>
          </w:p>
        </w:tc>
        <w:tc>
          <w:tcPr>
            <w:tcW w:w="1047" w:type="dxa"/>
            <w:shd w:val="clear" w:color="auto" w:fill="auto"/>
          </w:tcPr>
          <w:p w14:paraId="503FA0C8" w14:textId="77777777" w:rsidR="002F0C4E" w:rsidRPr="00DD74D3" w:rsidRDefault="002F0C4E" w:rsidP="00A409D9">
            <w:pPr>
              <w:widowControl w:val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34</w:t>
            </w:r>
          </w:p>
        </w:tc>
      </w:tr>
      <w:tr w:rsidR="002F0C4E" w:rsidRPr="00DD74D3" w14:paraId="7A5AB1F2" w14:textId="77777777" w:rsidTr="00D3108B">
        <w:tc>
          <w:tcPr>
            <w:tcW w:w="426" w:type="dxa"/>
            <w:shd w:val="clear" w:color="auto" w:fill="auto"/>
          </w:tcPr>
          <w:p w14:paraId="335E5C3C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46054822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6812" w:type="dxa"/>
            <w:shd w:val="clear" w:color="auto" w:fill="auto"/>
          </w:tcPr>
          <w:p w14:paraId="53AD0E20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Provisional acceptance, after completion of works</w:t>
            </w:r>
          </w:p>
        </w:tc>
        <w:tc>
          <w:tcPr>
            <w:tcW w:w="1047" w:type="dxa"/>
            <w:shd w:val="clear" w:color="auto" w:fill="auto"/>
          </w:tcPr>
          <w:p w14:paraId="3103D04C" w14:textId="77777777" w:rsidR="002F0C4E" w:rsidRPr="00DD74D3" w:rsidRDefault="002F0C4E" w:rsidP="00A409D9">
            <w:pPr>
              <w:widowControl w:val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60</w:t>
            </w:r>
          </w:p>
        </w:tc>
      </w:tr>
      <w:tr w:rsidR="002F0C4E" w:rsidRPr="00DD74D3" w14:paraId="62290202" w14:textId="77777777" w:rsidTr="00D3108B">
        <w:tc>
          <w:tcPr>
            <w:tcW w:w="426" w:type="dxa"/>
            <w:shd w:val="clear" w:color="auto" w:fill="auto"/>
          </w:tcPr>
          <w:p w14:paraId="046995EA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61A8F55E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6812" w:type="dxa"/>
            <w:shd w:val="clear" w:color="auto" w:fill="auto"/>
          </w:tcPr>
          <w:p w14:paraId="29D9FC4E" w14:textId="408B6AC2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Defects liability period </w:t>
            </w:r>
            <w:r w:rsidR="00F776B1">
              <w:rPr>
                <w:rFonts w:eastAsia="Calibri"/>
                <w:snapToGrid/>
                <w:sz w:val="22"/>
                <w:szCs w:val="22"/>
              </w:rPr>
              <w:t xml:space="preserve">as per article </w:t>
            </w:r>
            <w:r w:rsidR="00F776B1">
              <w:rPr>
                <w:sz w:val="22"/>
                <w:szCs w:val="22"/>
              </w:rPr>
              <w:t>61.7</w:t>
            </w:r>
            <w:r w:rsidR="00F776B1">
              <w:rPr>
                <w:rFonts w:eastAsia="Calibri"/>
                <w:snapToGrid/>
                <w:sz w:val="22"/>
                <w:szCs w:val="22"/>
              </w:rPr>
              <w:t xml:space="preserve"> of the Special conditions</w:t>
            </w:r>
          </w:p>
        </w:tc>
        <w:tc>
          <w:tcPr>
            <w:tcW w:w="1047" w:type="dxa"/>
            <w:shd w:val="clear" w:color="auto" w:fill="auto"/>
          </w:tcPr>
          <w:p w14:paraId="2AB0F80E" w14:textId="77777777" w:rsidR="002F0C4E" w:rsidRPr="00DD74D3" w:rsidRDefault="002F0C4E" w:rsidP="00A409D9">
            <w:pPr>
              <w:widowControl w:val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61</w:t>
            </w:r>
          </w:p>
        </w:tc>
      </w:tr>
      <w:tr w:rsidR="002F0C4E" w:rsidRPr="00DD74D3" w14:paraId="53EE048C" w14:textId="77777777" w:rsidTr="00D3108B">
        <w:tc>
          <w:tcPr>
            <w:tcW w:w="426" w:type="dxa"/>
            <w:shd w:val="clear" w:color="auto" w:fill="auto"/>
          </w:tcPr>
          <w:p w14:paraId="5A3EE728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3A36E0F8" w14:textId="2AF8242B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6812" w:type="dxa"/>
            <w:shd w:val="clear" w:color="auto" w:fill="auto"/>
          </w:tcPr>
          <w:p w14:paraId="66615219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Final acceptance, after expiry of defects liability period</w:t>
            </w:r>
          </w:p>
        </w:tc>
        <w:tc>
          <w:tcPr>
            <w:tcW w:w="1047" w:type="dxa"/>
            <w:shd w:val="clear" w:color="auto" w:fill="auto"/>
          </w:tcPr>
          <w:p w14:paraId="3E977847" w14:textId="77777777" w:rsidR="002F0C4E" w:rsidRPr="00DD74D3" w:rsidRDefault="002F0C4E" w:rsidP="00A409D9">
            <w:pPr>
              <w:widowControl w:val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62</w:t>
            </w:r>
          </w:p>
        </w:tc>
      </w:tr>
      <w:tr w:rsidR="002F0C4E" w:rsidRPr="00DD74D3" w14:paraId="31F7C734" w14:textId="77777777" w:rsidTr="00D3108B">
        <w:tc>
          <w:tcPr>
            <w:tcW w:w="426" w:type="dxa"/>
            <w:shd w:val="clear" w:color="auto" w:fill="auto"/>
          </w:tcPr>
          <w:p w14:paraId="6D315702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18E3D400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Delay</w:t>
            </w:r>
          </w:p>
        </w:tc>
        <w:tc>
          <w:tcPr>
            <w:tcW w:w="6812" w:type="dxa"/>
            <w:shd w:val="clear" w:color="auto" w:fill="auto"/>
          </w:tcPr>
          <w:p w14:paraId="7748C99B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0.1% of the contract price for every day of delay</w:t>
            </w:r>
          </w:p>
        </w:tc>
        <w:tc>
          <w:tcPr>
            <w:tcW w:w="1047" w:type="dxa"/>
            <w:shd w:val="clear" w:color="auto" w:fill="auto"/>
          </w:tcPr>
          <w:p w14:paraId="3E6B35B2" w14:textId="77777777" w:rsidR="002F0C4E" w:rsidRPr="00DD74D3" w:rsidRDefault="002F0C4E" w:rsidP="00A409D9">
            <w:pPr>
              <w:widowControl w:val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36</w:t>
            </w:r>
          </w:p>
        </w:tc>
      </w:tr>
      <w:tr w:rsidR="002F0C4E" w:rsidRPr="00DD74D3" w14:paraId="4F5757CE" w14:textId="77777777" w:rsidTr="00D3108B">
        <w:tc>
          <w:tcPr>
            <w:tcW w:w="426" w:type="dxa"/>
            <w:shd w:val="clear" w:color="auto" w:fill="auto"/>
          </w:tcPr>
          <w:p w14:paraId="09A1F20E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24CFC699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Supervisor</w:t>
            </w:r>
          </w:p>
        </w:tc>
        <w:tc>
          <w:tcPr>
            <w:tcW w:w="6812" w:type="dxa"/>
            <w:shd w:val="clear" w:color="auto" w:fill="auto"/>
          </w:tcPr>
          <w:p w14:paraId="5202A84F" w14:textId="3D70D802" w:rsidR="002F0C4E" w:rsidRPr="00DD74D3" w:rsidRDefault="00BF1948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To be specified</w:t>
            </w:r>
          </w:p>
        </w:tc>
        <w:tc>
          <w:tcPr>
            <w:tcW w:w="1047" w:type="dxa"/>
            <w:shd w:val="clear" w:color="auto" w:fill="auto"/>
          </w:tcPr>
          <w:p w14:paraId="4AFFB88A" w14:textId="77777777" w:rsidR="002F0C4E" w:rsidRPr="00DD74D3" w:rsidRDefault="002F0C4E" w:rsidP="00A409D9">
            <w:pPr>
              <w:widowControl w:val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5</w:t>
            </w:r>
          </w:p>
        </w:tc>
      </w:tr>
      <w:tr w:rsidR="002F0C4E" w:rsidRPr="00DD74D3" w14:paraId="49DCE6BA" w14:textId="77777777" w:rsidTr="00D3108B">
        <w:tc>
          <w:tcPr>
            <w:tcW w:w="426" w:type="dxa"/>
            <w:shd w:val="clear" w:color="auto" w:fill="auto"/>
          </w:tcPr>
          <w:p w14:paraId="64D05339" w14:textId="77777777" w:rsidR="002F0C4E" w:rsidRPr="00DD74D3" w:rsidRDefault="00E25768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2715A64C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Bank guarantees </w:t>
            </w:r>
          </w:p>
        </w:tc>
        <w:tc>
          <w:tcPr>
            <w:tcW w:w="6812" w:type="dxa"/>
            <w:shd w:val="clear" w:color="auto" w:fill="auto"/>
          </w:tcPr>
          <w:p w14:paraId="0F6B24C4" w14:textId="5BFA2F7F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no performance, prefinancing and retention guarantees</w:t>
            </w:r>
          </w:p>
        </w:tc>
        <w:tc>
          <w:tcPr>
            <w:tcW w:w="1047" w:type="dxa"/>
            <w:shd w:val="clear" w:color="auto" w:fill="auto"/>
          </w:tcPr>
          <w:p w14:paraId="1C6E2DBA" w14:textId="77777777" w:rsidR="002F0C4E" w:rsidRPr="00DD74D3" w:rsidRDefault="002F0C4E" w:rsidP="00A409D9">
            <w:pPr>
              <w:widowControl w:val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15, 46, 47</w:t>
            </w:r>
          </w:p>
        </w:tc>
      </w:tr>
      <w:tr w:rsidR="002F0C4E" w:rsidRPr="00DD74D3" w14:paraId="6406BDC1" w14:textId="77777777" w:rsidTr="00D3108B">
        <w:tc>
          <w:tcPr>
            <w:tcW w:w="426" w:type="dxa"/>
            <w:shd w:val="clear" w:color="auto" w:fill="auto"/>
          </w:tcPr>
          <w:p w14:paraId="3A8C4337" w14:textId="77777777" w:rsidR="002F0C4E" w:rsidRPr="00DD74D3" w:rsidRDefault="00E25768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31FB600F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Insurances</w:t>
            </w:r>
          </w:p>
        </w:tc>
        <w:tc>
          <w:tcPr>
            <w:tcW w:w="6812" w:type="dxa"/>
            <w:shd w:val="clear" w:color="auto" w:fill="auto"/>
          </w:tcPr>
          <w:p w14:paraId="13A0F971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For damage to 3</w:t>
            </w:r>
            <w:r w:rsidRPr="00DD74D3">
              <w:rPr>
                <w:rFonts w:eastAsia="Calibri"/>
                <w:snapToGrid/>
                <w:sz w:val="22"/>
                <w:szCs w:val="22"/>
                <w:vertAlign w:val="superscript"/>
              </w:rPr>
              <w:t>rd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parties, unlimited for bodily injury</w:t>
            </w:r>
          </w:p>
        </w:tc>
        <w:tc>
          <w:tcPr>
            <w:tcW w:w="1047" w:type="dxa"/>
            <w:shd w:val="clear" w:color="auto" w:fill="auto"/>
          </w:tcPr>
          <w:p w14:paraId="218E1D4C" w14:textId="77777777" w:rsidR="002F0C4E" w:rsidRPr="00DD74D3" w:rsidRDefault="002F0C4E" w:rsidP="00A409D9">
            <w:pPr>
              <w:widowControl w:val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14:paraId="26783A37" w14:textId="77777777" w:rsidTr="00D3108B">
        <w:tc>
          <w:tcPr>
            <w:tcW w:w="426" w:type="dxa"/>
            <w:shd w:val="clear" w:color="auto" w:fill="auto"/>
          </w:tcPr>
          <w:p w14:paraId="71AA8A73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368E48DA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6812" w:type="dxa"/>
            <w:shd w:val="clear" w:color="auto" w:fill="auto"/>
          </w:tcPr>
          <w:p w14:paraId="0B8D9C67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Contractor all risk insurance</w:t>
            </w:r>
          </w:p>
        </w:tc>
        <w:tc>
          <w:tcPr>
            <w:tcW w:w="1047" w:type="dxa"/>
            <w:shd w:val="clear" w:color="auto" w:fill="auto"/>
          </w:tcPr>
          <w:p w14:paraId="52B5E0A7" w14:textId="77777777" w:rsidR="002F0C4E" w:rsidRPr="00DD74D3" w:rsidRDefault="002F0C4E" w:rsidP="00A409D9">
            <w:pPr>
              <w:widowControl w:val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14:paraId="51239B1B" w14:textId="77777777" w:rsidTr="00D3108B">
        <w:tc>
          <w:tcPr>
            <w:tcW w:w="426" w:type="dxa"/>
            <w:shd w:val="clear" w:color="auto" w:fill="auto"/>
          </w:tcPr>
          <w:p w14:paraId="6D5E17C2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4DC26E21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6812" w:type="dxa"/>
            <w:shd w:val="clear" w:color="auto" w:fill="auto"/>
          </w:tcPr>
          <w:p w14:paraId="3707BD2F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Insurance against accidents at work </w:t>
            </w:r>
          </w:p>
        </w:tc>
        <w:tc>
          <w:tcPr>
            <w:tcW w:w="1047" w:type="dxa"/>
            <w:shd w:val="clear" w:color="auto" w:fill="auto"/>
          </w:tcPr>
          <w:p w14:paraId="3EF17BB5" w14:textId="77777777" w:rsidR="002F0C4E" w:rsidRPr="00DD74D3" w:rsidRDefault="002F0C4E" w:rsidP="00A409D9">
            <w:pPr>
              <w:widowControl w:val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14:paraId="72979E90" w14:textId="77777777" w:rsidTr="00D3108B">
        <w:tc>
          <w:tcPr>
            <w:tcW w:w="426" w:type="dxa"/>
            <w:shd w:val="clear" w:color="auto" w:fill="auto"/>
          </w:tcPr>
          <w:p w14:paraId="5E02382B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1631AFE7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6812" w:type="dxa"/>
            <w:shd w:val="clear" w:color="auto" w:fill="auto"/>
          </w:tcPr>
          <w:p w14:paraId="0B35E213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Insurance for soundness of works  </w:t>
            </w:r>
          </w:p>
        </w:tc>
        <w:tc>
          <w:tcPr>
            <w:tcW w:w="1047" w:type="dxa"/>
            <w:shd w:val="clear" w:color="auto" w:fill="auto"/>
          </w:tcPr>
          <w:p w14:paraId="2D2EAC60" w14:textId="77777777" w:rsidR="002F0C4E" w:rsidRPr="00DD74D3" w:rsidRDefault="002F0C4E" w:rsidP="00A409D9">
            <w:pPr>
              <w:widowControl w:val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14:paraId="32BD745B" w14:textId="77777777" w:rsidTr="00D3108B">
        <w:tc>
          <w:tcPr>
            <w:tcW w:w="426" w:type="dxa"/>
            <w:shd w:val="clear" w:color="auto" w:fill="auto"/>
          </w:tcPr>
          <w:p w14:paraId="3DAAE34A" w14:textId="77777777" w:rsidR="002F0C4E" w:rsidRPr="00DD74D3" w:rsidRDefault="00E25768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5FDE53CA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Payments</w:t>
            </w:r>
          </w:p>
        </w:tc>
        <w:tc>
          <w:tcPr>
            <w:tcW w:w="6812" w:type="dxa"/>
            <w:shd w:val="clear" w:color="auto" w:fill="auto"/>
          </w:tcPr>
          <w:p w14:paraId="6F415847" w14:textId="41E6E40D" w:rsidR="002F0C4E" w:rsidRPr="00DD74D3" w:rsidRDefault="007820D3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L</w:t>
            </w:r>
            <w:r w:rsidR="002F0C4E" w:rsidRPr="00DD74D3">
              <w:rPr>
                <w:rFonts w:eastAsia="Calibri"/>
                <w:snapToGrid/>
                <w:sz w:val="22"/>
                <w:szCs w:val="22"/>
              </w:rPr>
              <w:t>ump sum advance for 20% of the original contract price, after conclusion of the contract</w:t>
            </w:r>
          </w:p>
        </w:tc>
        <w:tc>
          <w:tcPr>
            <w:tcW w:w="1047" w:type="dxa"/>
            <w:shd w:val="clear" w:color="auto" w:fill="auto"/>
          </w:tcPr>
          <w:p w14:paraId="38E48B36" w14:textId="77777777" w:rsidR="002F0C4E" w:rsidRPr="00DD74D3" w:rsidRDefault="002F0C4E" w:rsidP="00A409D9">
            <w:pPr>
              <w:widowControl w:val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46</w:t>
            </w:r>
          </w:p>
        </w:tc>
      </w:tr>
      <w:tr w:rsidR="002F0C4E" w:rsidRPr="00DD74D3" w14:paraId="4E9E9475" w14:textId="77777777" w:rsidTr="00D3108B">
        <w:tc>
          <w:tcPr>
            <w:tcW w:w="426" w:type="dxa"/>
            <w:shd w:val="clear" w:color="auto" w:fill="auto"/>
          </w:tcPr>
          <w:p w14:paraId="29258374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1F30BC0E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6812" w:type="dxa"/>
            <w:shd w:val="clear" w:color="auto" w:fill="auto"/>
          </w:tcPr>
          <w:p w14:paraId="2BAB206E" w14:textId="2964DE59" w:rsidR="002F0C4E" w:rsidRPr="00DD74D3" w:rsidRDefault="00BF1948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Interim payment for 20%</w:t>
            </w:r>
            <w:r>
              <w:rPr>
                <w:rFonts w:eastAsia="Calibri"/>
                <w:sz w:val="22"/>
                <w:szCs w:val="22"/>
                <w:lang w:val="bg-BG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>of the contract price, after completion of 40% of the firm quantities for which the Contractor submitted its all-in price.</w:t>
            </w:r>
          </w:p>
        </w:tc>
        <w:tc>
          <w:tcPr>
            <w:tcW w:w="1047" w:type="dxa"/>
            <w:shd w:val="clear" w:color="auto" w:fill="auto"/>
          </w:tcPr>
          <w:p w14:paraId="5F07F067" w14:textId="77777777" w:rsidR="002F0C4E" w:rsidRPr="00DD74D3" w:rsidRDefault="002F0C4E" w:rsidP="00A409D9">
            <w:pPr>
              <w:widowControl w:val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49, 50</w:t>
            </w:r>
          </w:p>
        </w:tc>
      </w:tr>
      <w:tr w:rsidR="002F0C4E" w:rsidRPr="00DD74D3" w14:paraId="5CFB8E25" w14:textId="77777777" w:rsidTr="00D3108B">
        <w:tc>
          <w:tcPr>
            <w:tcW w:w="426" w:type="dxa"/>
            <w:shd w:val="clear" w:color="auto" w:fill="auto"/>
          </w:tcPr>
          <w:p w14:paraId="34B21BB4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2FDDA202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6812" w:type="dxa"/>
            <w:shd w:val="clear" w:color="auto" w:fill="auto"/>
          </w:tcPr>
          <w:p w14:paraId="649CE37E" w14:textId="2DA7DEEA" w:rsidR="002F0C4E" w:rsidRPr="00DD74D3" w:rsidRDefault="00BF1948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Interim payment for 20% of the contract price, after completion of 60 % of the firm quantities for which the Contractor submitted its all-in price.</w:t>
            </w:r>
          </w:p>
        </w:tc>
        <w:tc>
          <w:tcPr>
            <w:tcW w:w="1047" w:type="dxa"/>
            <w:shd w:val="clear" w:color="auto" w:fill="auto"/>
          </w:tcPr>
          <w:p w14:paraId="71D03E86" w14:textId="77777777" w:rsidR="002F0C4E" w:rsidRPr="00DD74D3" w:rsidRDefault="002F0C4E" w:rsidP="00A409D9">
            <w:pPr>
              <w:widowControl w:val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49, 50</w:t>
            </w:r>
          </w:p>
        </w:tc>
      </w:tr>
      <w:tr w:rsidR="002F0C4E" w:rsidRPr="00DD74D3" w14:paraId="4A4570F7" w14:textId="77777777" w:rsidTr="00D3108B">
        <w:tc>
          <w:tcPr>
            <w:tcW w:w="426" w:type="dxa"/>
            <w:shd w:val="clear" w:color="auto" w:fill="auto"/>
          </w:tcPr>
          <w:p w14:paraId="3988F7D6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569890C7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6812" w:type="dxa"/>
            <w:shd w:val="clear" w:color="auto" w:fill="auto"/>
          </w:tcPr>
          <w:p w14:paraId="5ECBFAAD" w14:textId="2EEFEA75" w:rsidR="002F0C4E" w:rsidRPr="00DD74D3" w:rsidRDefault="00BF1948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z w:val="22"/>
                <w:szCs w:val="24"/>
              </w:rPr>
              <w:t>Interim payment for 30 % after issuing of the Certificate of provisional acceptance (according to applicable national legislation for construction works).</w:t>
            </w:r>
          </w:p>
        </w:tc>
        <w:tc>
          <w:tcPr>
            <w:tcW w:w="1047" w:type="dxa"/>
            <w:shd w:val="clear" w:color="auto" w:fill="auto"/>
          </w:tcPr>
          <w:p w14:paraId="525CB981" w14:textId="05F17C88" w:rsidR="002F0C4E" w:rsidRPr="00DD74D3" w:rsidRDefault="00BF1948" w:rsidP="00A409D9">
            <w:pPr>
              <w:widowControl w:val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49, 50</w:t>
            </w:r>
          </w:p>
        </w:tc>
      </w:tr>
      <w:tr w:rsidR="002F0C4E" w:rsidRPr="00BA6B6D" w14:paraId="1BDDB516" w14:textId="77777777" w:rsidTr="00D3108B">
        <w:tc>
          <w:tcPr>
            <w:tcW w:w="426" w:type="dxa"/>
            <w:shd w:val="clear" w:color="auto" w:fill="auto"/>
          </w:tcPr>
          <w:p w14:paraId="650B8B2B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06E6EFDA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6812" w:type="dxa"/>
            <w:shd w:val="clear" w:color="auto" w:fill="auto"/>
          </w:tcPr>
          <w:p w14:paraId="648C4201" w14:textId="43714B92" w:rsidR="002F0C4E" w:rsidRPr="00BF1948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  <w:lang w:val="bg-BG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Retention money for 10% of the contract price, after signed </w:t>
            </w:r>
            <w:r w:rsidR="0034613B">
              <w:rPr>
                <w:rFonts w:eastAsia="Calibri"/>
                <w:snapToGrid/>
                <w:sz w:val="22"/>
                <w:szCs w:val="22"/>
              </w:rPr>
              <w:t>f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>inal statement of account</w:t>
            </w:r>
            <w:r w:rsidR="00BF1948">
              <w:rPr>
                <w:rFonts w:eastAsia="Calibri"/>
                <w:snapToGrid/>
                <w:sz w:val="22"/>
                <w:szCs w:val="22"/>
                <w:lang w:val="bg-BG"/>
              </w:rPr>
              <w:t xml:space="preserve"> </w:t>
            </w:r>
            <w:r w:rsidR="00BF1948">
              <w:rPr>
                <w:rFonts w:eastAsia="Calibri"/>
                <w:sz w:val="22"/>
                <w:szCs w:val="24"/>
              </w:rPr>
              <w:t>(according to applicable national legislation for construction works).</w:t>
            </w:r>
          </w:p>
        </w:tc>
        <w:tc>
          <w:tcPr>
            <w:tcW w:w="1047" w:type="dxa"/>
            <w:shd w:val="clear" w:color="auto" w:fill="auto"/>
          </w:tcPr>
          <w:p w14:paraId="73CD08F6" w14:textId="77777777" w:rsidR="002F0C4E" w:rsidRPr="00BA6B6D" w:rsidRDefault="002F0C4E" w:rsidP="00A409D9">
            <w:pPr>
              <w:widowControl w:val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47, 49</w:t>
            </w:r>
          </w:p>
        </w:tc>
      </w:tr>
    </w:tbl>
    <w:p w14:paraId="2C1722C5" w14:textId="77777777" w:rsidR="00D3108B" w:rsidRDefault="00D3108B" w:rsidP="00A409D9">
      <w:pPr>
        <w:widowControl w:val="0"/>
        <w:ind w:left="567" w:right="-45" w:hanging="567"/>
        <w:jc w:val="both"/>
        <w:rPr>
          <w:szCs w:val="24"/>
        </w:rPr>
      </w:pPr>
    </w:p>
    <w:p w14:paraId="6F3F566E" w14:textId="2F5D5F20" w:rsidR="00CD2624" w:rsidRPr="000F3174" w:rsidRDefault="002E200A" w:rsidP="00A409D9">
      <w:pPr>
        <w:widowControl w:val="0"/>
        <w:spacing w:after="240"/>
        <w:ind w:left="567" w:right="-45" w:hanging="567"/>
        <w:jc w:val="both"/>
        <w:rPr>
          <w:sz w:val="22"/>
          <w:szCs w:val="22"/>
        </w:rPr>
      </w:pPr>
      <w:r w:rsidRPr="007D00FF">
        <w:rPr>
          <w:szCs w:val="24"/>
        </w:rPr>
        <w:t>(</w:t>
      </w:r>
      <w:r w:rsidR="002F0C4E" w:rsidRPr="007D00FF">
        <w:rPr>
          <w:b/>
          <w:sz w:val="22"/>
          <w:szCs w:val="22"/>
        </w:rPr>
        <w:t>6</w:t>
      </w:r>
      <w:r w:rsidRPr="007D00FF">
        <w:rPr>
          <w:b/>
          <w:sz w:val="22"/>
          <w:szCs w:val="22"/>
        </w:rPr>
        <w:t>)</w:t>
      </w:r>
      <w:r w:rsidR="00CD2624" w:rsidRPr="007D00FF">
        <w:rPr>
          <w:sz w:val="22"/>
          <w:szCs w:val="22"/>
        </w:rPr>
        <w:tab/>
        <w:t xml:space="preserve">Other specific conditions applying to the </w:t>
      </w:r>
      <w:r w:rsidR="0034613B" w:rsidRPr="007D00FF">
        <w:rPr>
          <w:sz w:val="22"/>
          <w:szCs w:val="22"/>
        </w:rPr>
        <w:t>c</w:t>
      </w:r>
      <w:r w:rsidR="00CD2624" w:rsidRPr="007D00FF">
        <w:rPr>
          <w:sz w:val="22"/>
          <w:szCs w:val="22"/>
        </w:rPr>
        <w:t>ontract</w:t>
      </w:r>
    </w:p>
    <w:p w14:paraId="6BE3A4BB" w14:textId="77777777" w:rsidR="000F3174" w:rsidRPr="007D00FF" w:rsidRDefault="000F3174" w:rsidP="00A409D9">
      <w:pPr>
        <w:pStyle w:val="a"/>
        <w:widowControl w:val="0"/>
        <w:numPr>
          <w:ilvl w:val="0"/>
          <w:numId w:val="0"/>
        </w:numPr>
        <w:spacing w:after="120"/>
        <w:ind w:left="709" w:hanging="709"/>
        <w:rPr>
          <w:sz w:val="22"/>
          <w:szCs w:val="22"/>
        </w:rPr>
      </w:pPr>
      <w:r w:rsidRPr="007D00FF">
        <w:rPr>
          <w:sz w:val="22"/>
          <w:szCs w:val="22"/>
        </w:rPr>
        <w:t>The following conditions to the contract shall apply:</w:t>
      </w:r>
    </w:p>
    <w:p w14:paraId="08BCF82D" w14:textId="77777777" w:rsidR="000F3174" w:rsidRPr="000F3174" w:rsidRDefault="000F3174" w:rsidP="00A409D9">
      <w:pPr>
        <w:widowControl w:val="0"/>
        <w:spacing w:before="120"/>
        <w:jc w:val="both"/>
        <w:rPr>
          <w:sz w:val="22"/>
          <w:szCs w:val="22"/>
        </w:rPr>
      </w:pPr>
      <w:r w:rsidRPr="007D00FF">
        <w:rPr>
          <w:rStyle w:val="aa"/>
          <w:color w:val="auto"/>
          <w:sz w:val="22"/>
          <w:szCs w:val="22"/>
          <w:u w:val="none"/>
        </w:rPr>
        <w:t xml:space="preserve">For the purpose of </w:t>
      </w:r>
      <w:r w:rsidRPr="000F3174">
        <w:rPr>
          <w:sz w:val="22"/>
          <w:szCs w:val="22"/>
        </w:rPr>
        <w:t>Article 72 of the general conditions, for the part of the data transferred by the contracting authority to the European Commission:</w:t>
      </w:r>
    </w:p>
    <w:p w14:paraId="4DF04271" w14:textId="02B53C31" w:rsidR="000F3174" w:rsidRPr="00C1075A" w:rsidRDefault="000F3174" w:rsidP="00A409D9">
      <w:pPr>
        <w:widowControl w:val="0"/>
        <w:spacing w:before="120"/>
        <w:ind w:left="426"/>
        <w:jc w:val="both"/>
        <w:rPr>
          <w:sz w:val="22"/>
          <w:szCs w:val="22"/>
        </w:rPr>
      </w:pPr>
      <w:r w:rsidRPr="00203081">
        <w:rPr>
          <w:sz w:val="22"/>
          <w:szCs w:val="22"/>
        </w:rPr>
        <w:t>(a) the controller for the processing of personal data carried out within the Commission is the head of contracts and finance unit R4 of DG Neighbourhood and Enlargement Negotiations</w:t>
      </w:r>
      <w:r w:rsidR="00D3108B" w:rsidRPr="00203081">
        <w:rPr>
          <w:sz w:val="22"/>
          <w:szCs w:val="22"/>
        </w:rPr>
        <w:t>.</w:t>
      </w:r>
    </w:p>
    <w:p w14:paraId="1531BFD2" w14:textId="77777777" w:rsidR="000F3174" w:rsidRPr="0048217D" w:rsidRDefault="000F3174" w:rsidP="00A409D9">
      <w:pPr>
        <w:widowControl w:val="0"/>
        <w:spacing w:before="100" w:beforeAutospacing="1" w:after="100" w:afterAutospacing="1"/>
        <w:ind w:left="426"/>
        <w:jc w:val="both"/>
        <w:rPr>
          <w:color w:val="0563C1"/>
          <w:sz w:val="22"/>
          <w:szCs w:val="22"/>
          <w:u w:val="single"/>
        </w:rPr>
      </w:pPr>
      <w:r w:rsidRPr="00C1075A">
        <w:rPr>
          <w:sz w:val="22"/>
          <w:szCs w:val="22"/>
        </w:rPr>
        <w:t xml:space="preserve">(b) the data protection notice is available at </w:t>
      </w:r>
      <w:hyperlink r:id="rId8" w:history="1">
        <w:r w:rsidRPr="00C1075A">
          <w:rPr>
            <w:rStyle w:val="aa"/>
            <w:sz w:val="22"/>
            <w:szCs w:val="22"/>
          </w:rPr>
          <w:t>http://ec.europa.eu/europeaid/prag/annexes.do?chapterTitleCode=A</w:t>
        </w:r>
      </w:hyperlink>
      <w:r w:rsidRPr="00C1075A">
        <w:rPr>
          <w:rStyle w:val="aa"/>
          <w:sz w:val="22"/>
          <w:szCs w:val="22"/>
        </w:rPr>
        <w:t>.</w:t>
      </w:r>
      <w:r w:rsidRPr="0048217D">
        <w:rPr>
          <w:rStyle w:val="aa"/>
          <w:sz w:val="22"/>
          <w:szCs w:val="22"/>
        </w:rPr>
        <w:t xml:space="preserve"> </w:t>
      </w:r>
      <w:r>
        <w:rPr>
          <w:rStyle w:val="aa"/>
          <w:sz w:val="22"/>
          <w:szCs w:val="22"/>
        </w:rPr>
        <w:t>]</w:t>
      </w:r>
    </w:p>
    <w:p w14:paraId="30989BCE" w14:textId="77777777" w:rsidR="000F3174" w:rsidRDefault="000F3174" w:rsidP="00A409D9">
      <w:pPr>
        <w:pStyle w:val="a"/>
        <w:widowControl w:val="0"/>
        <w:numPr>
          <w:ilvl w:val="0"/>
          <w:numId w:val="0"/>
        </w:numPr>
        <w:spacing w:after="120"/>
        <w:ind w:left="709"/>
        <w:rPr>
          <w:sz w:val="22"/>
          <w:szCs w:val="22"/>
        </w:rPr>
      </w:pPr>
    </w:p>
    <w:p w14:paraId="121BA8B6" w14:textId="77777777" w:rsidR="002E200A" w:rsidRDefault="002E200A" w:rsidP="00A409D9">
      <w:pPr>
        <w:widowControl w:val="0"/>
        <w:spacing w:after="240"/>
        <w:jc w:val="both"/>
        <w:rPr>
          <w:sz w:val="22"/>
          <w:szCs w:val="22"/>
        </w:rPr>
      </w:pPr>
      <w:r w:rsidRPr="002E200A">
        <w:rPr>
          <w:sz w:val="22"/>
          <w:szCs w:val="22"/>
        </w:rPr>
        <w:t xml:space="preserve">In witness whereof the parties hereto have signed the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 xml:space="preserve">ontract. This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>ontract shall take effect on the date</w:t>
      </w:r>
      <w:r w:rsidR="00F062A3">
        <w:rPr>
          <w:sz w:val="22"/>
          <w:szCs w:val="22"/>
        </w:rPr>
        <w:t xml:space="preserve"> </w:t>
      </w:r>
      <w:r w:rsidRPr="002E200A">
        <w:rPr>
          <w:sz w:val="22"/>
          <w:szCs w:val="22"/>
        </w:rPr>
        <w:t xml:space="preserve">on which it is signed by the last party, namely the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>ontractor</w:t>
      </w:r>
      <w:r>
        <w:rPr>
          <w:sz w:val="22"/>
          <w:szCs w:val="22"/>
        </w:rPr>
        <w:t>.</w:t>
      </w:r>
    </w:p>
    <w:p w14:paraId="4A241B11" w14:textId="5C6142B5" w:rsidR="000578F3" w:rsidRDefault="00203081" w:rsidP="00A409D9">
      <w:pPr>
        <w:widowControl w:val="0"/>
        <w:jc w:val="both"/>
        <w:rPr>
          <w:sz w:val="22"/>
          <w:szCs w:val="22"/>
        </w:rPr>
      </w:pPr>
      <w:r w:rsidRPr="00163460">
        <w:rPr>
          <w:sz w:val="22"/>
          <w:szCs w:val="22"/>
        </w:rPr>
        <w:t>Done in English in three originals</w:t>
      </w:r>
      <w:r w:rsidRPr="00163460">
        <w:rPr>
          <w:sz w:val="22"/>
        </w:rPr>
        <w:t>:</w:t>
      </w:r>
      <w:r w:rsidRPr="00163460">
        <w:rPr>
          <w:i/>
          <w:sz w:val="22"/>
        </w:rPr>
        <w:t xml:space="preserve"> </w:t>
      </w:r>
      <w:r>
        <w:rPr>
          <w:sz w:val="22"/>
        </w:rPr>
        <w:t>two</w:t>
      </w:r>
      <w:r w:rsidRPr="00163460">
        <w:rPr>
          <w:sz w:val="22"/>
        </w:rPr>
        <w:t xml:space="preserve"> original</w:t>
      </w:r>
      <w:r>
        <w:rPr>
          <w:sz w:val="22"/>
        </w:rPr>
        <w:t>s</w:t>
      </w:r>
      <w:r w:rsidRPr="00163460">
        <w:rPr>
          <w:sz w:val="22"/>
        </w:rPr>
        <w:t xml:space="preserve"> being for the contracting authority</w:t>
      </w:r>
      <w:r>
        <w:rPr>
          <w:sz w:val="22"/>
        </w:rPr>
        <w:t xml:space="preserve"> and </w:t>
      </w:r>
      <w:r w:rsidRPr="00163460">
        <w:rPr>
          <w:sz w:val="22"/>
        </w:rPr>
        <w:t>one original being for the contractor</w:t>
      </w:r>
      <w:r w:rsidR="00CD2624" w:rsidRPr="00E725FE">
        <w:rPr>
          <w:sz w:val="22"/>
          <w:szCs w:val="22"/>
        </w:rPr>
        <w:t>.</w:t>
      </w:r>
    </w:p>
    <w:p w14:paraId="662F49EB" w14:textId="77777777" w:rsidR="000F3174" w:rsidRPr="00E725FE" w:rsidRDefault="000F3174" w:rsidP="00A409D9">
      <w:pPr>
        <w:widowControl w:val="0"/>
        <w:jc w:val="both"/>
        <w:rPr>
          <w:sz w:val="22"/>
          <w:szCs w:val="22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134"/>
        <w:gridCol w:w="3119"/>
        <w:gridCol w:w="1134"/>
        <w:gridCol w:w="3224"/>
      </w:tblGrid>
      <w:tr w:rsidR="00CD2624" w:rsidRPr="00E725FE" w14:paraId="30FBCD40" w14:textId="77777777" w:rsidTr="00D3108B">
        <w:trPr>
          <w:trHeight w:val="510"/>
        </w:trPr>
        <w:tc>
          <w:tcPr>
            <w:tcW w:w="4253" w:type="dxa"/>
            <w:gridSpan w:val="2"/>
          </w:tcPr>
          <w:p w14:paraId="3F33A80B" w14:textId="77777777" w:rsidR="00CD2624" w:rsidRPr="00E725FE" w:rsidRDefault="00CD2624" w:rsidP="00A409D9">
            <w:pPr>
              <w:pStyle w:val="a7"/>
              <w:keepNext/>
              <w:widowControl w:val="0"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For the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>ontractor</w:t>
            </w:r>
          </w:p>
        </w:tc>
        <w:tc>
          <w:tcPr>
            <w:tcW w:w="4358" w:type="dxa"/>
            <w:gridSpan w:val="2"/>
          </w:tcPr>
          <w:p w14:paraId="3BC28883" w14:textId="77777777" w:rsidR="00CD2624" w:rsidRPr="00E725FE" w:rsidRDefault="00CD2624" w:rsidP="00A409D9">
            <w:pPr>
              <w:pStyle w:val="a7"/>
              <w:keepNext/>
              <w:widowControl w:val="0"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ontracting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a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>uthority</w:t>
            </w:r>
          </w:p>
        </w:tc>
      </w:tr>
      <w:tr w:rsidR="00CD2624" w:rsidRPr="00E725FE" w14:paraId="7E18ED88" w14:textId="77777777" w:rsidTr="00D3108B">
        <w:trPr>
          <w:cantSplit/>
          <w:trHeight w:val="510"/>
        </w:trPr>
        <w:tc>
          <w:tcPr>
            <w:tcW w:w="1134" w:type="dxa"/>
          </w:tcPr>
          <w:p w14:paraId="46FDEAEA" w14:textId="77777777" w:rsidR="00CD2624" w:rsidRPr="00E725FE" w:rsidRDefault="00CD2624" w:rsidP="00A409D9">
            <w:pPr>
              <w:pStyle w:val="a7"/>
              <w:keepNext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119" w:type="dxa"/>
          </w:tcPr>
          <w:p w14:paraId="1629E49C" w14:textId="77777777" w:rsidR="00CD2624" w:rsidRPr="00E725FE" w:rsidRDefault="00CD2624" w:rsidP="00A409D9">
            <w:pPr>
              <w:pStyle w:val="a7"/>
              <w:keepNext/>
              <w:widowControl w:val="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033E0BA" w14:textId="77777777" w:rsidR="00CD2624" w:rsidRPr="00E725FE" w:rsidRDefault="00CD2624" w:rsidP="00A409D9">
            <w:pPr>
              <w:pStyle w:val="a7"/>
              <w:keepNext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224" w:type="dxa"/>
          </w:tcPr>
          <w:p w14:paraId="41413848" w14:textId="77777777" w:rsidR="00CD2624" w:rsidRPr="00E725FE" w:rsidRDefault="00CD2624" w:rsidP="00A409D9">
            <w:pPr>
              <w:pStyle w:val="a7"/>
              <w:keepNext/>
              <w:widowControl w:val="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14:paraId="68126369" w14:textId="77777777" w:rsidTr="00D3108B">
        <w:trPr>
          <w:cantSplit/>
          <w:trHeight w:val="510"/>
        </w:trPr>
        <w:tc>
          <w:tcPr>
            <w:tcW w:w="1134" w:type="dxa"/>
          </w:tcPr>
          <w:p w14:paraId="1D5D7045" w14:textId="77777777" w:rsidR="00CD2624" w:rsidRPr="00E725FE" w:rsidRDefault="00CD2624" w:rsidP="00A409D9">
            <w:pPr>
              <w:pStyle w:val="a7"/>
              <w:keepNext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119" w:type="dxa"/>
          </w:tcPr>
          <w:p w14:paraId="24A8D645" w14:textId="77777777" w:rsidR="00CD2624" w:rsidRPr="00E725FE" w:rsidRDefault="00CD2624" w:rsidP="00A409D9">
            <w:pPr>
              <w:pStyle w:val="a7"/>
              <w:keepNext/>
              <w:widowControl w:val="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C30C850" w14:textId="77777777" w:rsidR="00CD2624" w:rsidRPr="00E725FE" w:rsidRDefault="00CD2624" w:rsidP="00A409D9">
            <w:pPr>
              <w:pStyle w:val="a7"/>
              <w:keepNext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224" w:type="dxa"/>
          </w:tcPr>
          <w:p w14:paraId="7681AE8E" w14:textId="77777777" w:rsidR="00CD2624" w:rsidRPr="00E725FE" w:rsidRDefault="00CD2624" w:rsidP="00A409D9">
            <w:pPr>
              <w:pStyle w:val="a7"/>
              <w:keepNext/>
              <w:widowControl w:val="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14:paraId="0E2B9951" w14:textId="77777777" w:rsidTr="00D3108B">
        <w:trPr>
          <w:cantSplit/>
          <w:trHeight w:val="510"/>
        </w:trPr>
        <w:tc>
          <w:tcPr>
            <w:tcW w:w="1134" w:type="dxa"/>
          </w:tcPr>
          <w:p w14:paraId="247CADA7" w14:textId="77777777" w:rsidR="00CD2624" w:rsidRPr="00E725FE" w:rsidRDefault="00CD2624" w:rsidP="00A409D9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119" w:type="dxa"/>
          </w:tcPr>
          <w:p w14:paraId="5E1EB8D5" w14:textId="77777777" w:rsidR="00CD2624" w:rsidRPr="00E725FE" w:rsidRDefault="00CD2624" w:rsidP="00A409D9">
            <w:pPr>
              <w:pStyle w:val="a7"/>
              <w:widowControl w:val="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BA5A310" w14:textId="77777777" w:rsidR="00CD2624" w:rsidRPr="00E725FE" w:rsidRDefault="00CD2624" w:rsidP="00A409D9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224" w:type="dxa"/>
          </w:tcPr>
          <w:p w14:paraId="7C6D74ED" w14:textId="77777777" w:rsidR="00CD2624" w:rsidRPr="00E725FE" w:rsidRDefault="00CD2624" w:rsidP="00A409D9">
            <w:pPr>
              <w:pStyle w:val="a7"/>
              <w:widowControl w:val="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14:paraId="7371E25E" w14:textId="77777777" w:rsidTr="00D3108B">
        <w:trPr>
          <w:cantSplit/>
          <w:trHeight w:val="510"/>
        </w:trPr>
        <w:tc>
          <w:tcPr>
            <w:tcW w:w="1134" w:type="dxa"/>
          </w:tcPr>
          <w:p w14:paraId="39A57D96" w14:textId="77777777" w:rsidR="00CD2624" w:rsidRPr="00E725FE" w:rsidRDefault="00CD2624" w:rsidP="00A409D9">
            <w:pPr>
              <w:pStyle w:val="a7"/>
              <w:widowControl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119" w:type="dxa"/>
          </w:tcPr>
          <w:p w14:paraId="1CCFB012" w14:textId="77777777" w:rsidR="00CD2624" w:rsidRPr="00E725FE" w:rsidRDefault="00CD2624" w:rsidP="00A409D9">
            <w:pPr>
              <w:pStyle w:val="a7"/>
              <w:widowControl w:val="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6A26E70" w14:textId="77777777" w:rsidR="00CD2624" w:rsidRPr="00E725FE" w:rsidRDefault="00CD2624" w:rsidP="00A409D9">
            <w:pPr>
              <w:pStyle w:val="a7"/>
              <w:widowControl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224" w:type="dxa"/>
          </w:tcPr>
          <w:p w14:paraId="0073BEF8" w14:textId="77777777" w:rsidR="00CD2624" w:rsidRPr="00E725FE" w:rsidRDefault="00CD2624" w:rsidP="00A409D9">
            <w:pPr>
              <w:pStyle w:val="a7"/>
              <w:widowControl w:val="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108B" w:rsidRPr="00E725FE" w14:paraId="3983912C" w14:textId="77777777" w:rsidTr="00D3108B">
        <w:trPr>
          <w:cantSplit/>
          <w:trHeight w:val="510"/>
        </w:trPr>
        <w:tc>
          <w:tcPr>
            <w:tcW w:w="1134" w:type="dxa"/>
          </w:tcPr>
          <w:p w14:paraId="0A6FF407" w14:textId="53DF315F" w:rsidR="00D3108B" w:rsidRPr="00B7519B" w:rsidRDefault="00D3108B" w:rsidP="00A409D9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</w:p>
        </w:tc>
        <w:tc>
          <w:tcPr>
            <w:tcW w:w="3119" w:type="dxa"/>
          </w:tcPr>
          <w:p w14:paraId="03F155C9" w14:textId="77777777" w:rsidR="00D3108B" w:rsidRPr="00E725FE" w:rsidRDefault="00D3108B" w:rsidP="00A409D9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58" w:type="dxa"/>
            <w:gridSpan w:val="2"/>
            <w:vAlign w:val="center"/>
          </w:tcPr>
          <w:p w14:paraId="05AC2E94" w14:textId="1BE6F7D7" w:rsidR="00D3108B" w:rsidRPr="00E725FE" w:rsidRDefault="00D3108B" w:rsidP="00A409D9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Second signature for the contracting authority</w:t>
            </w:r>
          </w:p>
        </w:tc>
      </w:tr>
      <w:tr w:rsidR="00D3108B" w:rsidRPr="00E725FE" w14:paraId="19B6B376" w14:textId="77777777" w:rsidTr="00D3108B">
        <w:trPr>
          <w:cantSplit/>
          <w:trHeight w:val="510"/>
        </w:trPr>
        <w:tc>
          <w:tcPr>
            <w:tcW w:w="1134" w:type="dxa"/>
          </w:tcPr>
          <w:p w14:paraId="76481C30" w14:textId="77777777" w:rsidR="00D3108B" w:rsidRPr="00B7519B" w:rsidRDefault="00D3108B" w:rsidP="00A409D9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</w:p>
        </w:tc>
        <w:tc>
          <w:tcPr>
            <w:tcW w:w="3119" w:type="dxa"/>
          </w:tcPr>
          <w:p w14:paraId="476E45E3" w14:textId="77777777" w:rsidR="00D3108B" w:rsidRPr="00E725FE" w:rsidRDefault="00D3108B" w:rsidP="00A409D9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C7BF765" w14:textId="0E1F7872" w:rsidR="00D3108B" w:rsidRPr="00E725FE" w:rsidRDefault="00D3108B" w:rsidP="00A409D9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224" w:type="dxa"/>
          </w:tcPr>
          <w:p w14:paraId="6ACEC70A" w14:textId="77777777" w:rsidR="00D3108B" w:rsidRPr="00E725FE" w:rsidRDefault="00D3108B" w:rsidP="00A409D9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108B" w:rsidRPr="00E725FE" w14:paraId="610955FB" w14:textId="77777777" w:rsidTr="00D3108B">
        <w:trPr>
          <w:cantSplit/>
          <w:trHeight w:val="510"/>
        </w:trPr>
        <w:tc>
          <w:tcPr>
            <w:tcW w:w="1134" w:type="dxa"/>
          </w:tcPr>
          <w:p w14:paraId="076521AD" w14:textId="3475EE11" w:rsidR="00D3108B" w:rsidRPr="00B7519B" w:rsidRDefault="00D3108B" w:rsidP="00A409D9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</w:p>
        </w:tc>
        <w:tc>
          <w:tcPr>
            <w:tcW w:w="3119" w:type="dxa"/>
          </w:tcPr>
          <w:p w14:paraId="4DC99169" w14:textId="77777777" w:rsidR="00D3108B" w:rsidRPr="00E725FE" w:rsidRDefault="00D3108B" w:rsidP="00A409D9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8DC3F63" w14:textId="685C5D24" w:rsidR="00D3108B" w:rsidRPr="00E725FE" w:rsidRDefault="00D3108B" w:rsidP="00A409D9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224" w:type="dxa"/>
          </w:tcPr>
          <w:p w14:paraId="4478956D" w14:textId="77777777" w:rsidR="00D3108B" w:rsidRPr="00E725FE" w:rsidRDefault="00D3108B" w:rsidP="00A409D9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108B" w:rsidRPr="00E725FE" w14:paraId="13C2C384" w14:textId="77777777" w:rsidTr="00D3108B">
        <w:trPr>
          <w:cantSplit/>
          <w:trHeight w:val="510"/>
        </w:trPr>
        <w:tc>
          <w:tcPr>
            <w:tcW w:w="1134" w:type="dxa"/>
          </w:tcPr>
          <w:p w14:paraId="3E3460CA" w14:textId="2B3AD2E0" w:rsidR="00D3108B" w:rsidRPr="00B7519B" w:rsidRDefault="00D3108B" w:rsidP="00A409D9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</w:p>
        </w:tc>
        <w:tc>
          <w:tcPr>
            <w:tcW w:w="3119" w:type="dxa"/>
          </w:tcPr>
          <w:p w14:paraId="7A7200B8" w14:textId="77777777" w:rsidR="00D3108B" w:rsidRPr="00E725FE" w:rsidRDefault="00D3108B" w:rsidP="00A409D9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2927CCC" w14:textId="3A6E22F8" w:rsidR="00D3108B" w:rsidRPr="00E725FE" w:rsidRDefault="00D3108B" w:rsidP="00A409D9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224" w:type="dxa"/>
          </w:tcPr>
          <w:p w14:paraId="48CA4B97" w14:textId="77777777" w:rsidR="00D3108B" w:rsidRPr="00E725FE" w:rsidRDefault="00D3108B" w:rsidP="00A409D9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108B" w:rsidRPr="00E725FE" w14:paraId="113319D3" w14:textId="77777777" w:rsidTr="00D3108B">
        <w:trPr>
          <w:cantSplit/>
          <w:trHeight w:val="510"/>
        </w:trPr>
        <w:tc>
          <w:tcPr>
            <w:tcW w:w="1134" w:type="dxa"/>
          </w:tcPr>
          <w:p w14:paraId="31D35966" w14:textId="0AB8A6E8" w:rsidR="00D3108B" w:rsidRPr="00B7519B" w:rsidRDefault="00D3108B" w:rsidP="00A409D9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</w:p>
        </w:tc>
        <w:tc>
          <w:tcPr>
            <w:tcW w:w="3119" w:type="dxa"/>
          </w:tcPr>
          <w:p w14:paraId="14196B9C" w14:textId="05BF8ED0" w:rsidR="00D3108B" w:rsidRPr="00E725FE" w:rsidRDefault="00D3108B" w:rsidP="00A409D9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E41F313" w14:textId="2E40455C" w:rsidR="00D3108B" w:rsidRPr="00E725FE" w:rsidRDefault="00D3108B" w:rsidP="00A409D9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224" w:type="dxa"/>
          </w:tcPr>
          <w:p w14:paraId="3316EA9B" w14:textId="77777777" w:rsidR="00D3108B" w:rsidRPr="00E725FE" w:rsidRDefault="00D3108B" w:rsidP="00A409D9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0725B23" w14:textId="77777777" w:rsidR="00AE38F8" w:rsidRPr="00063B37" w:rsidRDefault="00AE38F8" w:rsidP="00A409D9">
      <w:pPr>
        <w:widowControl w:val="0"/>
        <w:rPr>
          <w:sz w:val="22"/>
          <w:szCs w:val="22"/>
        </w:rPr>
      </w:pPr>
    </w:p>
    <w:sectPr w:rsidR="00AE38F8" w:rsidRPr="00063B37" w:rsidSect="00DD74D3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548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64C9E0" w14:textId="77777777" w:rsidR="00B7519B" w:rsidRPr="00E725FE" w:rsidRDefault="00B7519B">
      <w:r w:rsidRPr="00E725FE">
        <w:separator/>
      </w:r>
    </w:p>
  </w:endnote>
  <w:endnote w:type="continuationSeparator" w:id="0">
    <w:p w14:paraId="173C7D29" w14:textId="77777777" w:rsidR="00B7519B" w:rsidRPr="00E725FE" w:rsidRDefault="00B7519B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4CA1B" w14:textId="77777777" w:rsidR="009D1893" w:rsidRDefault="009D1893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2</w:t>
    </w:r>
    <w:r>
      <w:rPr>
        <w:rStyle w:val="ac"/>
      </w:rPr>
      <w:fldChar w:fldCharType="end"/>
    </w:r>
  </w:p>
  <w:p w14:paraId="638A4C11" w14:textId="77777777" w:rsidR="009D1893" w:rsidRDefault="009D1893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D285F7" w14:textId="77777777" w:rsidR="003B4DAE" w:rsidRPr="00875BCF" w:rsidRDefault="003B4DAE" w:rsidP="003B4DAE">
    <w:pPr>
      <w:tabs>
        <w:tab w:val="right" w:pos="8789"/>
      </w:tabs>
      <w:ind w:right="43"/>
      <w:jc w:val="center"/>
      <w:rPr>
        <w:b/>
        <w:bCs/>
        <w:i/>
        <w:sz w:val="20"/>
      </w:rPr>
    </w:pPr>
    <w:r w:rsidRPr="00875BCF">
      <w:rPr>
        <w:b/>
        <w:bCs/>
        <w:i/>
        <w:iCs/>
        <w:sz w:val="20"/>
        <w:lang w:val="bg-BG"/>
      </w:rPr>
      <w:t>The project is co-funded by EU through the Interreg-IPA CBC Programme Bulgaria-</w:t>
    </w:r>
    <w:bookmarkStart w:id="6" w:name="_Hlk54621410"/>
    <w:r w:rsidRPr="003E2282">
      <w:rPr>
        <w:b/>
        <w:bCs/>
        <w:i/>
        <w:iCs/>
        <w:sz w:val="20"/>
        <w:lang w:val="en-US"/>
      </w:rPr>
      <w:t>Serbia Programme 2014-2020, CCI 2014TC16I5CB007</w:t>
    </w:r>
    <w:bookmarkEnd w:id="6"/>
  </w:p>
  <w:p w14:paraId="3160C3C3" w14:textId="03F099EC" w:rsidR="009D1893" w:rsidRPr="00063B37" w:rsidRDefault="0087113B" w:rsidP="00063B37">
    <w:pPr>
      <w:pStyle w:val="a4"/>
      <w:tabs>
        <w:tab w:val="clear" w:pos="4320"/>
        <w:tab w:val="clear" w:pos="8640"/>
        <w:tab w:val="right" w:pos="9214"/>
      </w:tabs>
      <w:ind w:right="5"/>
      <w:rPr>
        <w:rStyle w:val="ac"/>
        <w:sz w:val="18"/>
        <w:szCs w:val="18"/>
      </w:rPr>
    </w:pPr>
    <w:r w:rsidRPr="0087113B">
      <w:rPr>
        <w:b/>
        <w:sz w:val="18"/>
      </w:rPr>
      <w:t>August 2020</w:t>
    </w:r>
    <w:r w:rsidR="009D1893" w:rsidRPr="00063B37">
      <w:rPr>
        <w:sz w:val="18"/>
        <w:szCs w:val="18"/>
      </w:rPr>
      <w:tab/>
      <w:t xml:space="preserve">Page </w:t>
    </w:r>
    <w:r w:rsidR="009D1893" w:rsidRPr="00063B37">
      <w:rPr>
        <w:rStyle w:val="ac"/>
        <w:sz w:val="18"/>
        <w:szCs w:val="18"/>
      </w:rPr>
      <w:fldChar w:fldCharType="begin"/>
    </w:r>
    <w:r w:rsidR="009D1893" w:rsidRPr="00063B37">
      <w:rPr>
        <w:rStyle w:val="ac"/>
        <w:sz w:val="18"/>
        <w:szCs w:val="18"/>
      </w:rPr>
      <w:instrText xml:space="preserve"> PAGE </w:instrText>
    </w:r>
    <w:r w:rsidR="009D1893" w:rsidRPr="00063B37">
      <w:rPr>
        <w:rStyle w:val="ac"/>
        <w:sz w:val="18"/>
        <w:szCs w:val="18"/>
      </w:rPr>
      <w:fldChar w:fldCharType="separate"/>
    </w:r>
    <w:r w:rsidR="002C0173">
      <w:rPr>
        <w:rStyle w:val="ac"/>
        <w:noProof/>
        <w:sz w:val="18"/>
        <w:szCs w:val="18"/>
      </w:rPr>
      <w:t>4</w:t>
    </w:r>
    <w:r w:rsidR="009D1893" w:rsidRPr="00063B37">
      <w:rPr>
        <w:rStyle w:val="ac"/>
        <w:sz w:val="18"/>
        <w:szCs w:val="18"/>
      </w:rPr>
      <w:fldChar w:fldCharType="end"/>
    </w:r>
    <w:r w:rsidR="009D1893" w:rsidRPr="00063B37">
      <w:rPr>
        <w:rStyle w:val="ac"/>
        <w:sz w:val="18"/>
        <w:szCs w:val="18"/>
      </w:rPr>
      <w:t xml:space="preserve"> of </w:t>
    </w:r>
    <w:r w:rsidR="009D1893" w:rsidRPr="00063B37">
      <w:rPr>
        <w:rStyle w:val="ac"/>
        <w:sz w:val="18"/>
        <w:szCs w:val="18"/>
      </w:rPr>
      <w:fldChar w:fldCharType="begin"/>
    </w:r>
    <w:r w:rsidR="009D1893" w:rsidRPr="00063B37">
      <w:rPr>
        <w:rStyle w:val="ac"/>
        <w:sz w:val="18"/>
        <w:szCs w:val="18"/>
      </w:rPr>
      <w:instrText xml:space="preserve"> NUMPAGES </w:instrText>
    </w:r>
    <w:r w:rsidR="009D1893" w:rsidRPr="00063B37">
      <w:rPr>
        <w:rStyle w:val="ac"/>
        <w:sz w:val="18"/>
        <w:szCs w:val="18"/>
      </w:rPr>
      <w:fldChar w:fldCharType="separate"/>
    </w:r>
    <w:r w:rsidR="002C0173">
      <w:rPr>
        <w:rStyle w:val="ac"/>
        <w:noProof/>
        <w:sz w:val="18"/>
        <w:szCs w:val="18"/>
      </w:rPr>
      <w:t>4</w:t>
    </w:r>
    <w:r w:rsidR="009D1893" w:rsidRPr="00063B37">
      <w:rPr>
        <w:rStyle w:val="ac"/>
        <w:sz w:val="18"/>
        <w:szCs w:val="18"/>
      </w:rPr>
      <w:fldChar w:fldCharType="end"/>
    </w:r>
  </w:p>
  <w:p w14:paraId="6842CDCE" w14:textId="77777777" w:rsidR="009D1893" w:rsidRPr="00E725FE" w:rsidRDefault="009D1893" w:rsidP="00582940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797B52">
      <w:rPr>
        <w:noProof/>
        <w:sz w:val="18"/>
        <w:szCs w:val="18"/>
      </w:rPr>
      <w:t>ds4n_contract_simpl_en.doc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1227C" w14:textId="77777777" w:rsidR="009D1893" w:rsidRPr="00063B37" w:rsidRDefault="00DD74D3" w:rsidP="009D1893">
    <w:pPr>
      <w:pStyle w:val="a4"/>
      <w:tabs>
        <w:tab w:val="clear" w:pos="4320"/>
        <w:tab w:val="clear" w:pos="8640"/>
        <w:tab w:val="right" w:pos="9214"/>
      </w:tabs>
      <w:spacing w:before="60"/>
      <w:ind w:right="6"/>
      <w:rPr>
        <w:rStyle w:val="ac"/>
        <w:sz w:val="18"/>
        <w:szCs w:val="18"/>
      </w:rPr>
    </w:pPr>
    <w:r>
      <w:rPr>
        <w:b/>
        <w:sz w:val="18"/>
        <w:szCs w:val="18"/>
      </w:rPr>
      <w:t>15 January 2016</w:t>
    </w:r>
    <w:r w:rsidR="009D1893" w:rsidRPr="00063B37">
      <w:rPr>
        <w:sz w:val="18"/>
        <w:szCs w:val="18"/>
      </w:rPr>
      <w:tab/>
      <w:t xml:space="preserve">Page </w:t>
    </w:r>
    <w:r w:rsidR="009D1893" w:rsidRPr="00063B37">
      <w:rPr>
        <w:rStyle w:val="ac"/>
        <w:sz w:val="18"/>
        <w:szCs w:val="18"/>
      </w:rPr>
      <w:fldChar w:fldCharType="begin"/>
    </w:r>
    <w:r w:rsidR="009D1893" w:rsidRPr="00063B37">
      <w:rPr>
        <w:rStyle w:val="ac"/>
        <w:sz w:val="18"/>
        <w:szCs w:val="18"/>
      </w:rPr>
      <w:instrText xml:space="preserve"> PAGE </w:instrText>
    </w:r>
    <w:r w:rsidR="009D1893" w:rsidRPr="00063B37">
      <w:rPr>
        <w:rStyle w:val="ac"/>
        <w:sz w:val="18"/>
        <w:szCs w:val="18"/>
      </w:rPr>
      <w:fldChar w:fldCharType="separate"/>
    </w:r>
    <w:r>
      <w:rPr>
        <w:rStyle w:val="ac"/>
        <w:noProof/>
        <w:sz w:val="18"/>
        <w:szCs w:val="18"/>
      </w:rPr>
      <w:t>1</w:t>
    </w:r>
    <w:r w:rsidR="009D1893" w:rsidRPr="00063B37">
      <w:rPr>
        <w:rStyle w:val="ac"/>
        <w:sz w:val="18"/>
        <w:szCs w:val="18"/>
      </w:rPr>
      <w:fldChar w:fldCharType="end"/>
    </w:r>
    <w:r w:rsidR="009D1893" w:rsidRPr="00063B37">
      <w:rPr>
        <w:rStyle w:val="ac"/>
        <w:sz w:val="18"/>
        <w:szCs w:val="18"/>
      </w:rPr>
      <w:t xml:space="preserve"> of </w:t>
    </w:r>
    <w:r w:rsidR="009D1893" w:rsidRPr="00063B37">
      <w:rPr>
        <w:rStyle w:val="ac"/>
        <w:sz w:val="18"/>
        <w:szCs w:val="18"/>
      </w:rPr>
      <w:fldChar w:fldCharType="begin"/>
    </w:r>
    <w:r w:rsidR="009D1893" w:rsidRPr="00063B37">
      <w:rPr>
        <w:rStyle w:val="ac"/>
        <w:sz w:val="18"/>
        <w:szCs w:val="18"/>
      </w:rPr>
      <w:instrText xml:space="preserve"> NUMPAGES </w:instrText>
    </w:r>
    <w:r w:rsidR="009D1893" w:rsidRPr="00063B37">
      <w:rPr>
        <w:rStyle w:val="ac"/>
        <w:sz w:val="18"/>
        <w:szCs w:val="18"/>
      </w:rPr>
      <w:fldChar w:fldCharType="separate"/>
    </w:r>
    <w:r>
      <w:rPr>
        <w:rStyle w:val="ac"/>
        <w:noProof/>
        <w:sz w:val="18"/>
        <w:szCs w:val="18"/>
      </w:rPr>
      <w:t>4</w:t>
    </w:r>
    <w:r w:rsidR="009D1893" w:rsidRPr="00063B37">
      <w:rPr>
        <w:rStyle w:val="ac"/>
        <w:sz w:val="18"/>
        <w:szCs w:val="18"/>
      </w:rPr>
      <w:fldChar w:fldCharType="end"/>
    </w:r>
  </w:p>
  <w:p w14:paraId="5494D9E5" w14:textId="77777777" w:rsidR="009D1893" w:rsidRPr="00E725FE" w:rsidRDefault="009D1893" w:rsidP="00063B37">
    <w:pPr>
      <w:pStyle w:val="a4"/>
      <w:tabs>
        <w:tab w:val="clear" w:pos="4320"/>
        <w:tab w:val="clear" w:pos="8640"/>
        <w:tab w:val="right" w:pos="9214"/>
      </w:tabs>
      <w:rPr>
        <w:b/>
        <w:sz w:val="20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65276A">
      <w:rPr>
        <w:noProof/>
        <w:sz w:val="18"/>
        <w:szCs w:val="18"/>
      </w:rPr>
      <w:t>d4n_contract_enTC.doc</w:t>
    </w:r>
    <w:r w:rsidRPr="00063B3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6D635D" w14:textId="77777777" w:rsidR="00B7519B" w:rsidRPr="00E725FE" w:rsidRDefault="00B7519B">
      <w:r w:rsidRPr="00E725FE">
        <w:separator/>
      </w:r>
    </w:p>
  </w:footnote>
  <w:footnote w:type="continuationSeparator" w:id="0">
    <w:p w14:paraId="1D86F6AA" w14:textId="77777777" w:rsidR="00B7519B" w:rsidRPr="00E725FE" w:rsidRDefault="00B7519B">
      <w:r w:rsidRPr="00E725FE">
        <w:continuationSeparator/>
      </w:r>
    </w:p>
  </w:footnote>
  <w:footnote w:id="1">
    <w:p w14:paraId="5DCA9E0F" w14:textId="77777777" w:rsidR="009D1893" w:rsidRPr="00E725FE" w:rsidRDefault="009D1893" w:rsidP="0034613B">
      <w:pPr>
        <w:pStyle w:val="a9"/>
      </w:pPr>
      <w:r w:rsidRPr="00E725FE">
        <w:rPr>
          <w:rStyle w:val="ab"/>
        </w:rPr>
        <w:footnoteRef/>
      </w:r>
      <w:r w:rsidR="0034613B">
        <w:t xml:space="preserve"> </w:t>
      </w:r>
      <w:r w:rsidRPr="00E725FE">
        <w:t>Where the contracting party is an individual.</w:t>
      </w:r>
    </w:p>
  </w:footnote>
  <w:footnote w:id="2">
    <w:p w14:paraId="411E9DC9" w14:textId="77777777" w:rsidR="009D1893" w:rsidRPr="00E725FE" w:rsidRDefault="009D1893" w:rsidP="0034613B">
      <w:pPr>
        <w:pStyle w:val="a9"/>
      </w:pPr>
      <w:r w:rsidRPr="00E725FE">
        <w:rPr>
          <w:rStyle w:val="ab"/>
        </w:rPr>
        <w:footnoteRef/>
      </w:r>
      <w:r w:rsidR="0034613B">
        <w:t xml:space="preserve"> </w:t>
      </w:r>
      <w:r w:rsidRPr="00E725FE">
        <w:t xml:space="preserve">Where applicable. </w:t>
      </w:r>
    </w:p>
  </w:footnote>
  <w:footnote w:id="3">
    <w:p w14:paraId="4E97F6EB" w14:textId="77777777" w:rsidR="009D1893" w:rsidRPr="00E725FE" w:rsidRDefault="009D1893" w:rsidP="0034613B">
      <w:pPr>
        <w:pStyle w:val="a9"/>
      </w:pPr>
      <w:r w:rsidRPr="00E725FE">
        <w:rPr>
          <w:rStyle w:val="ab"/>
        </w:rPr>
        <w:footnoteRef/>
      </w:r>
      <w:r w:rsidR="0034613B">
        <w:t xml:space="preserve"> </w:t>
      </w:r>
      <w:r w:rsidRPr="00E725FE">
        <w:t>Except where the contracting party is not VAT registered.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ook w:val="04A0" w:firstRow="1" w:lastRow="0" w:firstColumn="1" w:lastColumn="0" w:noHBand="0" w:noVBand="1"/>
    </w:tblPr>
    <w:tblGrid>
      <w:gridCol w:w="2671"/>
      <w:gridCol w:w="6618"/>
    </w:tblGrid>
    <w:tr w:rsidR="003B4DAE" w:rsidRPr="00875BCF" w14:paraId="6EC858A6" w14:textId="77777777" w:rsidTr="00CA1D13">
      <w:trPr>
        <w:jc w:val="center"/>
      </w:trPr>
      <w:tc>
        <w:tcPr>
          <w:tcW w:w="2671" w:type="dxa"/>
          <w:hideMark/>
        </w:tcPr>
        <w:p w14:paraId="1E940FE3" w14:textId="29904EC7" w:rsidR="003B4DAE" w:rsidRPr="00875BCF" w:rsidRDefault="002C0173" w:rsidP="003B4DAE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>
            <w:rPr>
              <w:rFonts w:ascii="Calibri" w:eastAsia="Calibri" w:hAnsi="Calibri"/>
              <w:noProof/>
              <w:snapToGrid/>
              <w:sz w:val="22"/>
              <w:szCs w:val="22"/>
              <w:lang w:val="en-US"/>
            </w:rPr>
            <w:pict w14:anchorId="6018917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Description: EU flag - full colour" style="width:99pt;height:67.5pt;visibility:visible;mso-wrap-style:square">
                <v:imagedata r:id="rId1" o:title=" EU flag - full colour"/>
              </v:shape>
            </w:pict>
          </w:r>
        </w:p>
      </w:tc>
      <w:tc>
        <w:tcPr>
          <w:tcW w:w="6618" w:type="dxa"/>
          <w:hideMark/>
        </w:tcPr>
        <w:p w14:paraId="3132392E" w14:textId="3F2B363F" w:rsidR="003B4DAE" w:rsidRPr="00875BCF" w:rsidRDefault="002C0173" w:rsidP="003B4DAE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jc w:val="right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>
            <w:rPr>
              <w:rFonts w:ascii="Arial" w:hAnsi="Arial" w:cs="Arial"/>
              <w:i/>
              <w:noProof/>
              <w:snapToGrid/>
              <w:sz w:val="22"/>
              <w:szCs w:val="22"/>
              <w:lang w:val="it-IT" w:eastAsia="bg-BG"/>
            </w:rPr>
            <w:pict w14:anchorId="5F18380D">
              <v:shape id="_x0000_i1026" type="#_x0000_t75" style="width:269.25pt;height:62.25pt;visibility:visible;mso-wrap-style:square">
                <v:imagedata r:id="rId2" o:title=""/>
              </v:shape>
            </w:pict>
          </w:r>
        </w:p>
      </w:tc>
    </w:tr>
  </w:tbl>
  <w:p w14:paraId="16FDC853" w14:textId="77777777" w:rsidR="003B4DAE" w:rsidRPr="00875BCF" w:rsidRDefault="003B4DAE" w:rsidP="003B4DAE">
    <w:pPr>
      <w:tabs>
        <w:tab w:val="center" w:pos="4703"/>
        <w:tab w:val="right" w:pos="9406"/>
      </w:tabs>
      <w:snapToGrid w:val="0"/>
      <w:spacing w:after="160" w:line="259" w:lineRule="auto"/>
      <w:jc w:val="center"/>
      <w:rPr>
        <w:rFonts w:eastAsia="Calibri"/>
        <w:b/>
        <w:i/>
        <w:snapToGrid/>
        <w:color w:val="0F243E"/>
        <w:sz w:val="20"/>
        <w:szCs w:val="22"/>
        <w:lang w:val="bg-BG"/>
      </w:rPr>
    </w:pPr>
    <w:bookmarkStart w:id="5" w:name="_Hlk54621389"/>
    <w:r w:rsidRPr="00875BCF">
      <w:rPr>
        <w:rFonts w:eastAsia="Calibri"/>
        <w:b/>
        <w:i/>
        <w:snapToGrid/>
        <w:color w:val="0F243E"/>
        <w:sz w:val="20"/>
        <w:szCs w:val="22"/>
        <w:lang w:val="bg-BG"/>
      </w:rPr>
      <w:t xml:space="preserve">Project </w:t>
    </w:r>
    <w:r w:rsidRPr="003E2282">
      <w:rPr>
        <w:rFonts w:eastAsia="Calibri"/>
        <w:b/>
        <w:i/>
        <w:snapToGrid/>
        <w:color w:val="0F243E"/>
        <w:sz w:val="20"/>
        <w:szCs w:val="22"/>
        <w:lang w:val="bg-BG"/>
      </w:rPr>
      <w:t>Heterotopias – CB007.2.11.224</w:t>
    </w:r>
    <w:bookmarkEnd w:id="5"/>
  </w:p>
  <w:p w14:paraId="4B3595B9" w14:textId="2FE190BD" w:rsidR="00F062A3" w:rsidRPr="00F062A3" w:rsidRDefault="00F062A3" w:rsidP="00F062A3">
    <w:pPr>
      <w:pStyle w:val="a5"/>
      <w:jc w:val="right"/>
      <w:rPr>
        <w:rFonts w:ascii="Times New Roman" w:hAnsi="Times New Roman"/>
        <w:sz w:val="22"/>
        <w:szCs w:val="22"/>
      </w:rPr>
    </w:pPr>
    <w:r w:rsidRPr="00F062A3">
      <w:rPr>
        <w:rFonts w:ascii="Times New Roman" w:hAnsi="Times New Roman"/>
        <w:sz w:val="22"/>
        <w:szCs w:val="22"/>
      </w:rPr>
      <w:t xml:space="preserve">NO </w:t>
    </w:r>
    <w:r w:rsidR="003B4DAE" w:rsidRPr="003B4DAE">
      <w:rPr>
        <w:rFonts w:ascii="Times New Roman" w:hAnsi="Times New Roman"/>
        <w:sz w:val="22"/>
        <w:szCs w:val="22"/>
        <w:lang w:val="bg-BG"/>
      </w:rPr>
      <w:t>CB007.2.11.224</w:t>
    </w:r>
    <w:r w:rsidR="003B4DAE" w:rsidRPr="003B4DAE">
      <w:rPr>
        <w:rFonts w:ascii="Times New Roman" w:hAnsi="Times New Roman"/>
        <w:sz w:val="22"/>
        <w:szCs w:val="22"/>
        <w:lang w:val="en-US"/>
      </w:rPr>
      <w:t xml:space="preserve"> – LP - Works 1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39D2B" w14:textId="77777777" w:rsidR="009D1893" w:rsidRDefault="009D1893" w:rsidP="00582940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1457951"/>
    <w:multiLevelType w:val="hybridMultilevel"/>
    <w:tmpl w:val="BC5A5B74"/>
    <w:lvl w:ilvl="0" w:tplc="3E244A10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22DD3599"/>
    <w:multiLevelType w:val="multilevel"/>
    <w:tmpl w:val="4EAA5BA6"/>
    <w:lvl w:ilvl="0">
      <w:start w:val="1"/>
      <w:numFmt w:val="decimal"/>
      <w:pStyle w:val="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7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9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30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3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40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41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2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3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4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1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DA749F9"/>
    <w:multiLevelType w:val="hybridMultilevel"/>
    <w:tmpl w:val="FF04F5EC"/>
    <w:lvl w:ilvl="0" w:tplc="2F5E6F6C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3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5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6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7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9" w15:restartNumberingAfterBreak="0">
    <w:nsid w:val="61AC50B4"/>
    <w:multiLevelType w:val="hybridMultilevel"/>
    <w:tmpl w:val="7E1C648E"/>
    <w:lvl w:ilvl="0" w:tplc="B9E4DF20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76704C62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D74893B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0E8F79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E986462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04625EFA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3338700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0F8AE3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4080EB7C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60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1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2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4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B031F05"/>
    <w:multiLevelType w:val="hybridMultilevel"/>
    <w:tmpl w:val="1CE28068"/>
    <w:lvl w:ilvl="0" w:tplc="FE803AE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FF4251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246E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E074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986B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5E81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964D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C22F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DAC9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7" w15:restartNumberingAfterBreak="0">
    <w:nsid w:val="6FA1531B"/>
    <w:multiLevelType w:val="hybridMultilevel"/>
    <w:tmpl w:val="FC001C60"/>
    <w:lvl w:ilvl="0" w:tplc="6244371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BEC2B1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566B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FE89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A829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84A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E84B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C08F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90CD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9" w15:restartNumberingAfterBreak="0">
    <w:nsid w:val="71E405D9"/>
    <w:multiLevelType w:val="hybridMultilevel"/>
    <w:tmpl w:val="21EA856C"/>
    <w:lvl w:ilvl="0" w:tplc="28EADF0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6AE22A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AA841BA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4FD06C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1617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9639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CC4ED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562C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38AA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3497D25"/>
    <w:multiLevelType w:val="hybridMultilevel"/>
    <w:tmpl w:val="EFF4FE36"/>
    <w:lvl w:ilvl="0" w:tplc="DE249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D3BC8F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F2E1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20C5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CED8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DCAF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C059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5487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1670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46D4AE9"/>
    <w:multiLevelType w:val="multilevel"/>
    <w:tmpl w:val="5450EB32"/>
    <w:lvl w:ilvl="0">
      <w:start w:val="1"/>
      <w:numFmt w:val="upperLetter"/>
      <w:pStyle w:val="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53539EE"/>
    <w:multiLevelType w:val="hybridMultilevel"/>
    <w:tmpl w:val="907692F2"/>
    <w:lvl w:ilvl="0" w:tplc="DC4A7C3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B03EC2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D8619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C885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C09F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729B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9087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DE06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9AAA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5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8411940"/>
    <w:multiLevelType w:val="hybridMultilevel"/>
    <w:tmpl w:val="C734D21E"/>
    <w:lvl w:ilvl="0" w:tplc="679EAAE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2A8462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1441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2A9E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D0DA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3A1B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866A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5ADF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8821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A1D7248"/>
    <w:multiLevelType w:val="hybridMultilevel"/>
    <w:tmpl w:val="4CC0E22C"/>
    <w:lvl w:ilvl="0" w:tplc="304A1100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7CE82949"/>
    <w:multiLevelType w:val="hybridMultilevel"/>
    <w:tmpl w:val="9FDC57E0"/>
    <w:lvl w:ilvl="0" w:tplc="918AD6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C9A55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ABC6E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AAF0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48AE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37E13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2E8B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AAAC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78DA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2"/>
  </w:num>
  <w:num w:numId="2">
    <w:abstractNumId w:val="54"/>
  </w:num>
  <w:num w:numId="3">
    <w:abstractNumId w:val="78"/>
  </w:num>
  <w:num w:numId="4">
    <w:abstractNumId w:val="78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41"/>
  </w:num>
  <w:num w:numId="6">
    <w:abstractNumId w:val="49"/>
  </w:num>
  <w:num w:numId="7">
    <w:abstractNumId w:val="9"/>
  </w:num>
  <w:num w:numId="8">
    <w:abstractNumId w:val="63"/>
  </w:num>
  <w:num w:numId="9">
    <w:abstractNumId w:val="24"/>
  </w:num>
  <w:num w:numId="10">
    <w:abstractNumId w:val="33"/>
  </w:num>
  <w:num w:numId="11">
    <w:abstractNumId w:val="10"/>
  </w:num>
  <w:num w:numId="12">
    <w:abstractNumId w:val="25"/>
  </w:num>
  <w:num w:numId="13">
    <w:abstractNumId w:val="47"/>
  </w:num>
  <w:num w:numId="14">
    <w:abstractNumId w:val="13"/>
  </w:num>
  <w:num w:numId="15">
    <w:abstractNumId w:val="35"/>
  </w:num>
  <w:num w:numId="16">
    <w:abstractNumId w:val="73"/>
  </w:num>
  <w:num w:numId="17">
    <w:abstractNumId w:val="12"/>
  </w:num>
  <w:num w:numId="18">
    <w:abstractNumId w:val="17"/>
  </w:num>
  <w:num w:numId="19">
    <w:abstractNumId w:val="48"/>
  </w:num>
  <w:num w:numId="20">
    <w:abstractNumId w:val="74"/>
  </w:num>
  <w:num w:numId="21">
    <w:abstractNumId w:val="26"/>
  </w:num>
  <w:num w:numId="22">
    <w:abstractNumId w:val="16"/>
  </w:num>
  <w:num w:numId="23">
    <w:abstractNumId w:val="80"/>
  </w:num>
  <w:num w:numId="24">
    <w:abstractNumId w:val="42"/>
  </w:num>
  <w:num w:numId="25">
    <w:abstractNumId w:val="40"/>
  </w:num>
  <w:num w:numId="26">
    <w:abstractNumId w:val="59"/>
  </w:num>
  <w:num w:numId="27">
    <w:abstractNumId w:val="7"/>
  </w:num>
  <w:num w:numId="28">
    <w:abstractNumId w:val="70"/>
  </w:num>
  <w:num w:numId="29">
    <w:abstractNumId w:val="37"/>
  </w:num>
  <w:num w:numId="30">
    <w:abstractNumId w:val="22"/>
  </w:num>
  <w:num w:numId="31">
    <w:abstractNumId w:val="75"/>
  </w:num>
  <w:num w:numId="32">
    <w:abstractNumId w:val="79"/>
  </w:num>
  <w:num w:numId="33">
    <w:abstractNumId w:val="11"/>
  </w:num>
  <w:num w:numId="34">
    <w:abstractNumId w:val="67"/>
  </w:num>
  <w:num w:numId="35">
    <w:abstractNumId w:val="53"/>
  </w:num>
  <w:num w:numId="36">
    <w:abstractNumId w:val="4"/>
  </w:num>
  <w:num w:numId="37">
    <w:abstractNumId w:val="3"/>
  </w:num>
  <w:num w:numId="38">
    <w:abstractNumId w:val="36"/>
  </w:num>
  <w:num w:numId="39">
    <w:abstractNumId w:val="44"/>
  </w:num>
  <w:num w:numId="40">
    <w:abstractNumId w:val="62"/>
  </w:num>
  <w:num w:numId="41">
    <w:abstractNumId w:val="15"/>
  </w:num>
  <w:num w:numId="42">
    <w:abstractNumId w:val="39"/>
  </w:num>
  <w:num w:numId="43">
    <w:abstractNumId w:val="57"/>
  </w:num>
  <w:num w:numId="44">
    <w:abstractNumId w:val="69"/>
  </w:num>
  <w:num w:numId="45">
    <w:abstractNumId w:val="45"/>
  </w:num>
  <w:num w:numId="46">
    <w:abstractNumId w:val="51"/>
  </w:num>
  <w:num w:numId="47">
    <w:abstractNumId w:val="34"/>
  </w:num>
  <w:num w:numId="48">
    <w:abstractNumId w:val="68"/>
  </w:num>
  <w:num w:numId="49">
    <w:abstractNumId w:val="29"/>
  </w:num>
  <w:num w:numId="50">
    <w:abstractNumId w:val="65"/>
  </w:num>
  <w:num w:numId="51">
    <w:abstractNumId w:val="50"/>
  </w:num>
  <w:num w:numId="52">
    <w:abstractNumId w:val="61"/>
  </w:num>
  <w:num w:numId="53">
    <w:abstractNumId w:val="6"/>
  </w:num>
  <w:num w:numId="54">
    <w:abstractNumId w:val="46"/>
  </w:num>
  <w:num w:numId="55">
    <w:abstractNumId w:val="76"/>
  </w:num>
  <w:num w:numId="56">
    <w:abstractNumId w:val="27"/>
  </w:num>
  <w:num w:numId="57">
    <w:abstractNumId w:val="66"/>
  </w:num>
  <w:num w:numId="58">
    <w:abstractNumId w:val="60"/>
  </w:num>
  <w:num w:numId="59">
    <w:abstractNumId w:val="71"/>
  </w:num>
  <w:num w:numId="60">
    <w:abstractNumId w:val="23"/>
  </w:num>
  <w:num w:numId="61">
    <w:abstractNumId w:val="1"/>
  </w:num>
  <w:num w:numId="62">
    <w:abstractNumId w:val="55"/>
  </w:num>
  <w:num w:numId="63">
    <w:abstractNumId w:val="56"/>
  </w:num>
  <w:num w:numId="64">
    <w:abstractNumId w:val="43"/>
  </w:num>
  <w:num w:numId="65">
    <w:abstractNumId w:val="18"/>
  </w:num>
  <w:num w:numId="66">
    <w:abstractNumId w:val="64"/>
    <w:lvlOverride w:ilvl="0">
      <w:startOverride w:val="1"/>
    </w:lvlOverride>
  </w:num>
  <w:num w:numId="67">
    <w:abstractNumId w:val="64"/>
    <w:lvlOverride w:ilvl="0">
      <w:startOverride w:val="1"/>
    </w:lvlOverride>
  </w:num>
  <w:num w:numId="68">
    <w:abstractNumId w:val="64"/>
    <w:lvlOverride w:ilvl="0">
      <w:startOverride w:val="1"/>
    </w:lvlOverride>
  </w:num>
  <w:num w:numId="69">
    <w:abstractNumId w:val="64"/>
    <w:lvlOverride w:ilvl="0">
      <w:startOverride w:val="1"/>
    </w:lvlOverride>
  </w:num>
  <w:num w:numId="70">
    <w:abstractNumId w:val="64"/>
    <w:lvlOverride w:ilvl="0">
      <w:startOverride w:val="1"/>
    </w:lvlOverride>
  </w:num>
  <w:num w:numId="71">
    <w:abstractNumId w:val="64"/>
    <w:lvlOverride w:ilvl="0">
      <w:startOverride w:val="1"/>
    </w:lvlOverride>
  </w:num>
  <w:num w:numId="72">
    <w:abstractNumId w:val="64"/>
    <w:lvlOverride w:ilvl="0">
      <w:startOverride w:val="1"/>
    </w:lvlOverride>
  </w:num>
  <w:num w:numId="73">
    <w:abstractNumId w:val="64"/>
    <w:lvlOverride w:ilvl="0">
      <w:startOverride w:val="1"/>
    </w:lvlOverride>
  </w:num>
  <w:num w:numId="74">
    <w:abstractNumId w:val="64"/>
    <w:lvlOverride w:ilvl="0">
      <w:startOverride w:val="1"/>
    </w:lvlOverride>
  </w:num>
  <w:num w:numId="75">
    <w:abstractNumId w:val="64"/>
    <w:lvlOverride w:ilvl="0">
      <w:startOverride w:val="1"/>
    </w:lvlOverride>
  </w:num>
  <w:num w:numId="76">
    <w:abstractNumId w:val="64"/>
    <w:lvlOverride w:ilvl="0">
      <w:startOverride w:val="1"/>
    </w:lvlOverride>
  </w:num>
  <w:num w:numId="77">
    <w:abstractNumId w:val="64"/>
    <w:lvlOverride w:ilvl="0">
      <w:startOverride w:val="1"/>
    </w:lvlOverride>
  </w:num>
  <w:num w:numId="78">
    <w:abstractNumId w:val="64"/>
    <w:lvlOverride w:ilvl="0">
      <w:startOverride w:val="1"/>
    </w:lvlOverride>
  </w:num>
  <w:num w:numId="79">
    <w:abstractNumId w:val="64"/>
    <w:lvlOverride w:ilvl="0">
      <w:startOverride w:val="1"/>
    </w:lvlOverride>
  </w:num>
  <w:num w:numId="80">
    <w:abstractNumId w:val="64"/>
    <w:lvlOverride w:ilvl="0">
      <w:startOverride w:val="1"/>
    </w:lvlOverride>
  </w:num>
  <w:num w:numId="81">
    <w:abstractNumId w:val="64"/>
    <w:lvlOverride w:ilvl="0">
      <w:startOverride w:val="1"/>
    </w:lvlOverride>
  </w:num>
  <w:num w:numId="82">
    <w:abstractNumId w:val="64"/>
  </w:num>
  <w:num w:numId="83">
    <w:abstractNumId w:val="64"/>
    <w:lvlOverride w:ilvl="0">
      <w:startOverride w:val="1"/>
    </w:lvlOverride>
  </w:num>
  <w:num w:numId="84">
    <w:abstractNumId w:val="64"/>
    <w:lvlOverride w:ilvl="0">
      <w:startOverride w:val="1"/>
    </w:lvlOverride>
  </w:num>
  <w:num w:numId="85">
    <w:abstractNumId w:val="64"/>
    <w:lvlOverride w:ilvl="0">
      <w:startOverride w:val="1"/>
    </w:lvlOverride>
  </w:num>
  <w:num w:numId="86">
    <w:abstractNumId w:val="64"/>
    <w:lvlOverride w:ilvl="0">
      <w:startOverride w:val="1"/>
    </w:lvlOverride>
  </w:num>
  <w:num w:numId="87">
    <w:abstractNumId w:val="64"/>
    <w:lvlOverride w:ilvl="0">
      <w:startOverride w:val="1"/>
    </w:lvlOverride>
  </w:num>
  <w:num w:numId="88">
    <w:abstractNumId w:val="64"/>
    <w:lvlOverride w:ilvl="0">
      <w:startOverride w:val="1"/>
    </w:lvlOverride>
  </w:num>
  <w:num w:numId="89">
    <w:abstractNumId w:val="64"/>
    <w:lvlOverride w:ilvl="0">
      <w:startOverride w:val="1"/>
    </w:lvlOverride>
  </w:num>
  <w:num w:numId="90">
    <w:abstractNumId w:val="64"/>
    <w:lvlOverride w:ilvl="0">
      <w:startOverride w:val="1"/>
    </w:lvlOverride>
  </w:num>
  <w:num w:numId="91">
    <w:abstractNumId w:val="64"/>
    <w:lvlOverride w:ilvl="0">
      <w:startOverride w:val="1"/>
    </w:lvlOverride>
  </w:num>
  <w:num w:numId="92">
    <w:abstractNumId w:val="64"/>
    <w:lvlOverride w:ilvl="0">
      <w:startOverride w:val="1"/>
    </w:lvlOverride>
  </w:num>
  <w:num w:numId="93">
    <w:abstractNumId w:val="64"/>
    <w:lvlOverride w:ilvl="0">
      <w:startOverride w:val="1"/>
    </w:lvlOverride>
  </w:num>
  <w:num w:numId="94">
    <w:abstractNumId w:val="64"/>
    <w:lvlOverride w:ilvl="0">
      <w:startOverride w:val="1"/>
    </w:lvlOverride>
  </w:num>
  <w:num w:numId="95">
    <w:abstractNumId w:val="64"/>
    <w:lvlOverride w:ilvl="0">
      <w:startOverride w:val="1"/>
    </w:lvlOverride>
  </w:num>
  <w:num w:numId="96">
    <w:abstractNumId w:val="64"/>
    <w:lvlOverride w:ilvl="0">
      <w:startOverride w:val="1"/>
    </w:lvlOverride>
  </w:num>
  <w:num w:numId="97">
    <w:abstractNumId w:val="64"/>
    <w:lvlOverride w:ilvl="0">
      <w:startOverride w:val="1"/>
    </w:lvlOverride>
  </w:num>
  <w:num w:numId="98">
    <w:abstractNumId w:val="64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2"/>
  </w:num>
  <w:num w:numId="103">
    <w:abstractNumId w:val="2"/>
  </w:num>
  <w:num w:numId="104">
    <w:abstractNumId w:val="31"/>
  </w:num>
  <w:num w:numId="105">
    <w:abstractNumId w:val="28"/>
  </w:num>
  <w:num w:numId="106">
    <w:abstractNumId w:val="19"/>
  </w:num>
  <w:num w:numId="107">
    <w:abstractNumId w:val="38"/>
  </w:num>
  <w:num w:numId="108">
    <w:abstractNumId w:val="58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30"/>
  </w:num>
  <w:num w:numId="111">
    <w:abstractNumId w:val="20"/>
  </w:num>
  <w:num w:numId="112">
    <w:abstractNumId w:val="52"/>
  </w:num>
  <w:num w:numId="113">
    <w:abstractNumId w:val="77"/>
  </w:num>
  <w:num w:numId="114">
    <w:abstractNumId w:val="21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1169"/>
    <w:rsid w:val="0001608A"/>
    <w:rsid w:val="00020A5B"/>
    <w:rsid w:val="00025D04"/>
    <w:rsid w:val="00030A2D"/>
    <w:rsid w:val="00031E63"/>
    <w:rsid w:val="000502DF"/>
    <w:rsid w:val="00055A26"/>
    <w:rsid w:val="000578F3"/>
    <w:rsid w:val="00057B00"/>
    <w:rsid w:val="00060C1E"/>
    <w:rsid w:val="000632A2"/>
    <w:rsid w:val="00063B37"/>
    <w:rsid w:val="00065189"/>
    <w:rsid w:val="0007300A"/>
    <w:rsid w:val="0008273A"/>
    <w:rsid w:val="000A6A0E"/>
    <w:rsid w:val="000B190D"/>
    <w:rsid w:val="000C0C20"/>
    <w:rsid w:val="000C3CD1"/>
    <w:rsid w:val="000C549B"/>
    <w:rsid w:val="000C6752"/>
    <w:rsid w:val="000C7952"/>
    <w:rsid w:val="000D13E7"/>
    <w:rsid w:val="000D7C74"/>
    <w:rsid w:val="000E0648"/>
    <w:rsid w:val="000E537A"/>
    <w:rsid w:val="000F3174"/>
    <w:rsid w:val="000F39C3"/>
    <w:rsid w:val="001050EE"/>
    <w:rsid w:val="001059D1"/>
    <w:rsid w:val="00107540"/>
    <w:rsid w:val="00111A38"/>
    <w:rsid w:val="00111B7A"/>
    <w:rsid w:val="00114F35"/>
    <w:rsid w:val="0014226A"/>
    <w:rsid w:val="00147DFB"/>
    <w:rsid w:val="0017313B"/>
    <w:rsid w:val="00173310"/>
    <w:rsid w:val="00196F72"/>
    <w:rsid w:val="001978EF"/>
    <w:rsid w:val="001A4E4A"/>
    <w:rsid w:val="001B31E6"/>
    <w:rsid w:val="001B7C07"/>
    <w:rsid w:val="001C1D2A"/>
    <w:rsid w:val="001E3673"/>
    <w:rsid w:val="001E440F"/>
    <w:rsid w:val="001E702D"/>
    <w:rsid w:val="001E735A"/>
    <w:rsid w:val="002021F4"/>
    <w:rsid w:val="00203081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6A23"/>
    <w:rsid w:val="00290D0E"/>
    <w:rsid w:val="002921E2"/>
    <w:rsid w:val="0029441A"/>
    <w:rsid w:val="00294671"/>
    <w:rsid w:val="00295092"/>
    <w:rsid w:val="002B13F4"/>
    <w:rsid w:val="002C0173"/>
    <w:rsid w:val="002D0A12"/>
    <w:rsid w:val="002D0B03"/>
    <w:rsid w:val="002D294D"/>
    <w:rsid w:val="002D75A2"/>
    <w:rsid w:val="002E200A"/>
    <w:rsid w:val="002F0C4E"/>
    <w:rsid w:val="002F6D2E"/>
    <w:rsid w:val="00301DE9"/>
    <w:rsid w:val="00305CB1"/>
    <w:rsid w:val="003111D9"/>
    <w:rsid w:val="00311D2D"/>
    <w:rsid w:val="00312D2D"/>
    <w:rsid w:val="00324351"/>
    <w:rsid w:val="003308BB"/>
    <w:rsid w:val="0033332D"/>
    <w:rsid w:val="0034034D"/>
    <w:rsid w:val="0034613B"/>
    <w:rsid w:val="00346E32"/>
    <w:rsid w:val="003521FE"/>
    <w:rsid w:val="00356B1D"/>
    <w:rsid w:val="00362638"/>
    <w:rsid w:val="00363B97"/>
    <w:rsid w:val="003721D9"/>
    <w:rsid w:val="00382FE0"/>
    <w:rsid w:val="00386E36"/>
    <w:rsid w:val="00392541"/>
    <w:rsid w:val="003A2536"/>
    <w:rsid w:val="003A358D"/>
    <w:rsid w:val="003B4DAE"/>
    <w:rsid w:val="003B7759"/>
    <w:rsid w:val="003C06D1"/>
    <w:rsid w:val="003C07AB"/>
    <w:rsid w:val="003C112D"/>
    <w:rsid w:val="003C1679"/>
    <w:rsid w:val="003C2000"/>
    <w:rsid w:val="003C31D2"/>
    <w:rsid w:val="003C60D0"/>
    <w:rsid w:val="003D0290"/>
    <w:rsid w:val="003D2B40"/>
    <w:rsid w:val="003D3100"/>
    <w:rsid w:val="003D436F"/>
    <w:rsid w:val="003D795D"/>
    <w:rsid w:val="003E596D"/>
    <w:rsid w:val="003F005A"/>
    <w:rsid w:val="00401ADE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47531"/>
    <w:rsid w:val="004514CD"/>
    <w:rsid w:val="004543B0"/>
    <w:rsid w:val="0045635E"/>
    <w:rsid w:val="00462214"/>
    <w:rsid w:val="00465174"/>
    <w:rsid w:val="00465963"/>
    <w:rsid w:val="004670EF"/>
    <w:rsid w:val="004677C7"/>
    <w:rsid w:val="004715EC"/>
    <w:rsid w:val="004750B6"/>
    <w:rsid w:val="004805F2"/>
    <w:rsid w:val="00482B2D"/>
    <w:rsid w:val="004842DD"/>
    <w:rsid w:val="0049139F"/>
    <w:rsid w:val="00494A0D"/>
    <w:rsid w:val="004A6915"/>
    <w:rsid w:val="004B33AB"/>
    <w:rsid w:val="004C192E"/>
    <w:rsid w:val="004D61E0"/>
    <w:rsid w:val="004D6FB2"/>
    <w:rsid w:val="004E52DB"/>
    <w:rsid w:val="004F3026"/>
    <w:rsid w:val="004F7629"/>
    <w:rsid w:val="0051365E"/>
    <w:rsid w:val="00515F46"/>
    <w:rsid w:val="00527193"/>
    <w:rsid w:val="005271DB"/>
    <w:rsid w:val="005346CE"/>
    <w:rsid w:val="005353C0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48FF"/>
    <w:rsid w:val="005678C2"/>
    <w:rsid w:val="0057272D"/>
    <w:rsid w:val="00574350"/>
    <w:rsid w:val="0057733F"/>
    <w:rsid w:val="0057760F"/>
    <w:rsid w:val="00582940"/>
    <w:rsid w:val="0058307D"/>
    <w:rsid w:val="00583671"/>
    <w:rsid w:val="00586A41"/>
    <w:rsid w:val="00591722"/>
    <w:rsid w:val="0059495E"/>
    <w:rsid w:val="0059510B"/>
    <w:rsid w:val="00596E41"/>
    <w:rsid w:val="005A3B22"/>
    <w:rsid w:val="005B5F79"/>
    <w:rsid w:val="005C68A4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253CA"/>
    <w:rsid w:val="006316A2"/>
    <w:rsid w:val="0063320F"/>
    <w:rsid w:val="00636B1D"/>
    <w:rsid w:val="00637AA6"/>
    <w:rsid w:val="00641155"/>
    <w:rsid w:val="0065276A"/>
    <w:rsid w:val="006610EB"/>
    <w:rsid w:val="00664730"/>
    <w:rsid w:val="00670009"/>
    <w:rsid w:val="00674750"/>
    <w:rsid w:val="0068098D"/>
    <w:rsid w:val="0068234B"/>
    <w:rsid w:val="00684EBF"/>
    <w:rsid w:val="006872CB"/>
    <w:rsid w:val="006904C5"/>
    <w:rsid w:val="006934C9"/>
    <w:rsid w:val="00694346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1D8D"/>
    <w:rsid w:val="00732CF6"/>
    <w:rsid w:val="00740350"/>
    <w:rsid w:val="00741C18"/>
    <w:rsid w:val="00746BFC"/>
    <w:rsid w:val="00750718"/>
    <w:rsid w:val="00752C96"/>
    <w:rsid w:val="00756C80"/>
    <w:rsid w:val="00780E05"/>
    <w:rsid w:val="007820D3"/>
    <w:rsid w:val="00785513"/>
    <w:rsid w:val="00797B52"/>
    <w:rsid w:val="007A1074"/>
    <w:rsid w:val="007A1685"/>
    <w:rsid w:val="007A5020"/>
    <w:rsid w:val="007B00C5"/>
    <w:rsid w:val="007B1996"/>
    <w:rsid w:val="007C1642"/>
    <w:rsid w:val="007D00FF"/>
    <w:rsid w:val="007D5114"/>
    <w:rsid w:val="007D6359"/>
    <w:rsid w:val="007D6CD0"/>
    <w:rsid w:val="007D732B"/>
    <w:rsid w:val="007E33CF"/>
    <w:rsid w:val="007E34D8"/>
    <w:rsid w:val="007E3FCC"/>
    <w:rsid w:val="007F037F"/>
    <w:rsid w:val="007F1907"/>
    <w:rsid w:val="007F26B5"/>
    <w:rsid w:val="007F6889"/>
    <w:rsid w:val="00801551"/>
    <w:rsid w:val="0080253E"/>
    <w:rsid w:val="008029EA"/>
    <w:rsid w:val="00816C04"/>
    <w:rsid w:val="00817365"/>
    <w:rsid w:val="00822BE8"/>
    <w:rsid w:val="008555A1"/>
    <w:rsid w:val="00857577"/>
    <w:rsid w:val="0085796F"/>
    <w:rsid w:val="008626D5"/>
    <w:rsid w:val="00866754"/>
    <w:rsid w:val="0086700B"/>
    <w:rsid w:val="0087113B"/>
    <w:rsid w:val="0087152F"/>
    <w:rsid w:val="00880541"/>
    <w:rsid w:val="008824C1"/>
    <w:rsid w:val="00894F13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0E37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11"/>
    <w:rsid w:val="0092758C"/>
    <w:rsid w:val="00940313"/>
    <w:rsid w:val="009455FD"/>
    <w:rsid w:val="0094728C"/>
    <w:rsid w:val="009639E9"/>
    <w:rsid w:val="0096475A"/>
    <w:rsid w:val="00966028"/>
    <w:rsid w:val="009706F3"/>
    <w:rsid w:val="00972329"/>
    <w:rsid w:val="00974535"/>
    <w:rsid w:val="00980BB8"/>
    <w:rsid w:val="00984C48"/>
    <w:rsid w:val="00990012"/>
    <w:rsid w:val="009B2EFD"/>
    <w:rsid w:val="009B571E"/>
    <w:rsid w:val="009D1893"/>
    <w:rsid w:val="009D4272"/>
    <w:rsid w:val="009D684F"/>
    <w:rsid w:val="009E1E02"/>
    <w:rsid w:val="009E1F76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3305C"/>
    <w:rsid w:val="00A409D9"/>
    <w:rsid w:val="00A5429D"/>
    <w:rsid w:val="00A75260"/>
    <w:rsid w:val="00A77ECC"/>
    <w:rsid w:val="00A81065"/>
    <w:rsid w:val="00A8166C"/>
    <w:rsid w:val="00AA1F74"/>
    <w:rsid w:val="00AA515C"/>
    <w:rsid w:val="00AC5EC2"/>
    <w:rsid w:val="00AD18BD"/>
    <w:rsid w:val="00AD2105"/>
    <w:rsid w:val="00AE108D"/>
    <w:rsid w:val="00AE38F8"/>
    <w:rsid w:val="00AE4BF8"/>
    <w:rsid w:val="00AF0195"/>
    <w:rsid w:val="00B078C7"/>
    <w:rsid w:val="00B110FD"/>
    <w:rsid w:val="00B11FAE"/>
    <w:rsid w:val="00B150F8"/>
    <w:rsid w:val="00B460D5"/>
    <w:rsid w:val="00B52E82"/>
    <w:rsid w:val="00B5758A"/>
    <w:rsid w:val="00B67B6F"/>
    <w:rsid w:val="00B72739"/>
    <w:rsid w:val="00B7519B"/>
    <w:rsid w:val="00B7615B"/>
    <w:rsid w:val="00B849B8"/>
    <w:rsid w:val="00B85DA8"/>
    <w:rsid w:val="00B92E4B"/>
    <w:rsid w:val="00B93A84"/>
    <w:rsid w:val="00B97782"/>
    <w:rsid w:val="00BA6B6D"/>
    <w:rsid w:val="00BB0EFF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1948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E6B2D"/>
    <w:rsid w:val="00CF24DE"/>
    <w:rsid w:val="00CF3F1F"/>
    <w:rsid w:val="00CF7557"/>
    <w:rsid w:val="00D01BFE"/>
    <w:rsid w:val="00D04441"/>
    <w:rsid w:val="00D0622A"/>
    <w:rsid w:val="00D12BF3"/>
    <w:rsid w:val="00D3108B"/>
    <w:rsid w:val="00D3197A"/>
    <w:rsid w:val="00D364B4"/>
    <w:rsid w:val="00D45870"/>
    <w:rsid w:val="00D56340"/>
    <w:rsid w:val="00D57736"/>
    <w:rsid w:val="00D60BA1"/>
    <w:rsid w:val="00D61604"/>
    <w:rsid w:val="00D62E19"/>
    <w:rsid w:val="00D63EA6"/>
    <w:rsid w:val="00D773E6"/>
    <w:rsid w:val="00D907F8"/>
    <w:rsid w:val="00D9227E"/>
    <w:rsid w:val="00D922B6"/>
    <w:rsid w:val="00D943D4"/>
    <w:rsid w:val="00DA2348"/>
    <w:rsid w:val="00DA616A"/>
    <w:rsid w:val="00DB2F80"/>
    <w:rsid w:val="00DB51CA"/>
    <w:rsid w:val="00DB571C"/>
    <w:rsid w:val="00DB787F"/>
    <w:rsid w:val="00DB7E68"/>
    <w:rsid w:val="00DC1AF8"/>
    <w:rsid w:val="00DC3EAE"/>
    <w:rsid w:val="00DD4B13"/>
    <w:rsid w:val="00DD74D3"/>
    <w:rsid w:val="00DE0B72"/>
    <w:rsid w:val="00DE11D4"/>
    <w:rsid w:val="00DF3894"/>
    <w:rsid w:val="00DF4416"/>
    <w:rsid w:val="00DF48F8"/>
    <w:rsid w:val="00DF5742"/>
    <w:rsid w:val="00E01657"/>
    <w:rsid w:val="00E06F05"/>
    <w:rsid w:val="00E12E18"/>
    <w:rsid w:val="00E142EC"/>
    <w:rsid w:val="00E246FA"/>
    <w:rsid w:val="00E24C7B"/>
    <w:rsid w:val="00E25768"/>
    <w:rsid w:val="00E40327"/>
    <w:rsid w:val="00E54183"/>
    <w:rsid w:val="00E61684"/>
    <w:rsid w:val="00E725FE"/>
    <w:rsid w:val="00E72F15"/>
    <w:rsid w:val="00E75A03"/>
    <w:rsid w:val="00E76613"/>
    <w:rsid w:val="00E76CEA"/>
    <w:rsid w:val="00E95D40"/>
    <w:rsid w:val="00EB5D04"/>
    <w:rsid w:val="00EB70F1"/>
    <w:rsid w:val="00EC0A31"/>
    <w:rsid w:val="00EC2BBE"/>
    <w:rsid w:val="00EC472D"/>
    <w:rsid w:val="00EC5861"/>
    <w:rsid w:val="00EC59C4"/>
    <w:rsid w:val="00ED1626"/>
    <w:rsid w:val="00ED3D74"/>
    <w:rsid w:val="00ED7BD7"/>
    <w:rsid w:val="00EE1B77"/>
    <w:rsid w:val="00EE24B3"/>
    <w:rsid w:val="00EE3905"/>
    <w:rsid w:val="00EE73C2"/>
    <w:rsid w:val="00EF33B0"/>
    <w:rsid w:val="00EF4FC3"/>
    <w:rsid w:val="00F04815"/>
    <w:rsid w:val="00F04CE7"/>
    <w:rsid w:val="00F062A3"/>
    <w:rsid w:val="00F13755"/>
    <w:rsid w:val="00F23100"/>
    <w:rsid w:val="00F23EA8"/>
    <w:rsid w:val="00F25C13"/>
    <w:rsid w:val="00F30546"/>
    <w:rsid w:val="00F54C76"/>
    <w:rsid w:val="00F70558"/>
    <w:rsid w:val="00F709B6"/>
    <w:rsid w:val="00F776B1"/>
    <w:rsid w:val="00F81477"/>
    <w:rsid w:val="00F8386F"/>
    <w:rsid w:val="00F85039"/>
    <w:rsid w:val="00F8572E"/>
    <w:rsid w:val="00F85D5B"/>
    <w:rsid w:val="00F866AA"/>
    <w:rsid w:val="00F9163A"/>
    <w:rsid w:val="00F96B09"/>
    <w:rsid w:val="00FA09A8"/>
    <w:rsid w:val="00FA10D2"/>
    <w:rsid w:val="00FA4CF7"/>
    <w:rsid w:val="00FB1539"/>
    <w:rsid w:val="00FC0E6E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4F2836E"/>
  <w15:chartTrackingRefBased/>
  <w15:docId w15:val="{880712A5-A40B-444D-837C-33A125F70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B7759"/>
    <w:rPr>
      <w:snapToGrid w:val="0"/>
      <w:sz w:val="24"/>
      <w:lang w:val="en-GB" w:eastAsia="en-US"/>
    </w:rPr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2">
    <w:name w:val="heading 2"/>
    <w:basedOn w:val="a0"/>
    <w:next w:val="a0"/>
    <w:link w:val="20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3">
    <w:name w:val="heading 3"/>
    <w:basedOn w:val="a0"/>
    <w:next w:val="a0"/>
    <w:link w:val="30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4">
    <w:name w:val="heading 4"/>
    <w:basedOn w:val="a0"/>
    <w:next w:val="a0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5">
    <w:name w:val="heading 5"/>
    <w:basedOn w:val="a0"/>
    <w:next w:val="a0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7">
    <w:name w:val="heading 7"/>
    <w:basedOn w:val="a0"/>
    <w:next w:val="a0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8">
    <w:name w:val="heading 8"/>
    <w:basedOn w:val="a0"/>
    <w:next w:val="a0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oddl-nadpis">
    <w:name w:val="oddíl-nadpis"/>
    <w:basedOn w:val="a0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a0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a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21">
    <w:name w:val="toc 2"/>
    <w:basedOn w:val="a0"/>
    <w:next w:val="a0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10">
    <w:name w:val="toc 1"/>
    <w:basedOn w:val="a0"/>
    <w:next w:val="a0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a0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4">
    <w:name w:val="footer"/>
    <w:basedOn w:val="a0"/>
    <w:pPr>
      <w:tabs>
        <w:tab w:val="center" w:pos="4320"/>
        <w:tab w:val="right" w:pos="8640"/>
      </w:tabs>
    </w:pPr>
  </w:style>
  <w:style w:type="paragraph" w:styleId="a5">
    <w:name w:val="header"/>
    <w:basedOn w:val="a0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a6">
    <w:name w:val="Body Text Indent"/>
    <w:basedOn w:val="a0"/>
    <w:pPr>
      <w:jc w:val="both"/>
    </w:pPr>
    <w:rPr>
      <w:sz w:val="22"/>
    </w:rPr>
  </w:style>
  <w:style w:type="paragraph" w:styleId="a7">
    <w:name w:val="Body Text"/>
    <w:basedOn w:val="a0"/>
    <w:pPr>
      <w:jc w:val="both"/>
    </w:pPr>
    <w:rPr>
      <w:rFonts w:ascii="Arial" w:hAnsi="Arial"/>
      <w:sz w:val="20"/>
    </w:rPr>
  </w:style>
  <w:style w:type="paragraph" w:styleId="a8">
    <w:name w:val="Normal Indent"/>
    <w:basedOn w:val="a0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a9">
    <w:name w:val="footnote text"/>
    <w:basedOn w:val="a0"/>
    <w:autoRedefine/>
    <w:semiHidden/>
    <w:rsid w:val="003B7759"/>
    <w:rPr>
      <w:sz w:val="20"/>
    </w:rPr>
  </w:style>
  <w:style w:type="character" w:styleId="aa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ab">
    <w:name w:val="footnote reference"/>
    <w:semiHidden/>
    <w:rPr>
      <w:vertAlign w:val="superscript"/>
    </w:rPr>
  </w:style>
  <w:style w:type="character" w:styleId="ac">
    <w:name w:val="page number"/>
    <w:basedOn w:val="a1"/>
  </w:style>
  <w:style w:type="paragraph" w:styleId="ad">
    <w:name w:val="Plain Text"/>
    <w:basedOn w:val="a0"/>
    <w:rPr>
      <w:rFonts w:ascii="Courier New" w:hAnsi="Courier New"/>
      <w:sz w:val="20"/>
    </w:rPr>
  </w:style>
  <w:style w:type="character" w:styleId="ae">
    <w:name w:val="FollowedHyperlink"/>
    <w:rPr>
      <w:color w:val="800080"/>
      <w:u w:val="single"/>
    </w:rPr>
  </w:style>
  <w:style w:type="paragraph" w:customStyle="1" w:styleId="Blockquote">
    <w:name w:val="Blockquote"/>
    <w:basedOn w:val="a0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a0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a0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a0"/>
    <w:pPr>
      <w:spacing w:before="120" w:after="120"/>
      <w:ind w:left="1418" w:hanging="567"/>
      <w:jc w:val="both"/>
    </w:pPr>
  </w:style>
  <w:style w:type="paragraph" w:styleId="af">
    <w:name w:val="Subtitle"/>
    <w:basedOn w:val="a0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af0">
    <w:name w:val="Title"/>
    <w:basedOn w:val="a0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31">
    <w:name w:val="toc 3"/>
    <w:basedOn w:val="a0"/>
    <w:next w:val="a0"/>
    <w:autoRedefine/>
    <w:semiHidden/>
    <w:pPr>
      <w:ind w:left="480"/>
    </w:pPr>
  </w:style>
  <w:style w:type="paragraph" w:styleId="40">
    <w:name w:val="toc 4"/>
    <w:basedOn w:val="a0"/>
    <w:next w:val="a0"/>
    <w:autoRedefine/>
    <w:semiHidden/>
    <w:pPr>
      <w:ind w:left="720"/>
    </w:pPr>
  </w:style>
  <w:style w:type="paragraph" w:styleId="50">
    <w:name w:val="toc 5"/>
    <w:basedOn w:val="a0"/>
    <w:next w:val="a0"/>
    <w:autoRedefine/>
    <w:semiHidden/>
    <w:pPr>
      <w:ind w:left="960"/>
    </w:pPr>
  </w:style>
  <w:style w:type="paragraph" w:styleId="6">
    <w:name w:val="toc 6"/>
    <w:basedOn w:val="a0"/>
    <w:next w:val="a0"/>
    <w:autoRedefine/>
    <w:semiHidden/>
    <w:pPr>
      <w:ind w:left="1200"/>
    </w:pPr>
  </w:style>
  <w:style w:type="paragraph" w:styleId="70">
    <w:name w:val="toc 7"/>
    <w:basedOn w:val="a0"/>
    <w:next w:val="a0"/>
    <w:autoRedefine/>
    <w:semiHidden/>
    <w:pPr>
      <w:ind w:left="1440"/>
    </w:pPr>
  </w:style>
  <w:style w:type="paragraph" w:styleId="80">
    <w:name w:val="toc 8"/>
    <w:basedOn w:val="a0"/>
    <w:next w:val="a0"/>
    <w:autoRedefine/>
    <w:semiHidden/>
    <w:pPr>
      <w:ind w:left="1680"/>
    </w:pPr>
  </w:style>
  <w:style w:type="paragraph" w:styleId="9">
    <w:name w:val="toc 9"/>
    <w:basedOn w:val="a0"/>
    <w:next w:val="a0"/>
    <w:autoRedefine/>
    <w:semiHidden/>
    <w:pPr>
      <w:ind w:left="1920"/>
    </w:pPr>
  </w:style>
  <w:style w:type="paragraph" w:styleId="af1">
    <w:name w:val="Balloon Text"/>
    <w:basedOn w:val="a0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a0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11">
    <w:name w:val="index 1"/>
    <w:basedOn w:val="a0"/>
    <w:next w:val="a0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22">
    <w:name w:val="Body Text 2"/>
    <w:basedOn w:val="a0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a0"/>
    <w:next w:val="a0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20">
    <w:name w:val="Заглавие 2 Знак"/>
    <w:link w:val="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af2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a7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a0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af3">
    <w:name w:val="Document Map"/>
    <w:basedOn w:val="a0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a0"/>
    <w:next w:val="a0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30">
    <w:name w:val="Заглавие 3 Знак"/>
    <w:link w:val="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a3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a0"/>
    <w:next w:val="a0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a3"/>
    <w:rsid w:val="005478E4"/>
    <w:pPr>
      <w:numPr>
        <w:numId w:val="65"/>
      </w:numPr>
    </w:pPr>
  </w:style>
  <w:style w:type="paragraph" w:customStyle="1" w:styleId="StyleHeading3">
    <w:name w:val="Style Heading 3"/>
    <w:basedOn w:val="3"/>
    <w:next w:val="a0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a0"/>
    <w:next w:val="a0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a0"/>
    <w:rsid w:val="00F9163A"/>
    <w:rPr>
      <w:snapToGrid/>
      <w:lang w:eastAsia="en-GB"/>
    </w:rPr>
  </w:style>
  <w:style w:type="paragraph" w:customStyle="1" w:styleId="Text2">
    <w:name w:val="Text 2"/>
    <w:basedOn w:val="a0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af4">
    <w:name w:val="Table Grid"/>
    <w:basedOn w:val="a2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1"/>
    <w:next w:val="a0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a0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af5">
    <w:name w:val="Block Text"/>
    <w:basedOn w:val="a0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a0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a0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af6">
    <w:name w:val="annotation reference"/>
    <w:semiHidden/>
    <w:rsid w:val="004842DD"/>
    <w:rPr>
      <w:sz w:val="16"/>
      <w:szCs w:val="16"/>
    </w:rPr>
  </w:style>
  <w:style w:type="paragraph" w:styleId="af7">
    <w:name w:val="annotation text"/>
    <w:basedOn w:val="a0"/>
    <w:semiHidden/>
    <w:rsid w:val="004842DD"/>
    <w:rPr>
      <w:sz w:val="20"/>
    </w:rPr>
  </w:style>
  <w:style w:type="paragraph" w:styleId="af8">
    <w:name w:val="annotation subject"/>
    <w:basedOn w:val="af7"/>
    <w:next w:val="af7"/>
    <w:semiHidden/>
    <w:rsid w:val="004842DD"/>
    <w:rPr>
      <w:b/>
      <w:bCs/>
    </w:rPr>
  </w:style>
  <w:style w:type="table" w:customStyle="1" w:styleId="TableGrid1">
    <w:name w:val="Table Grid1"/>
    <w:basedOn w:val="a2"/>
    <w:next w:val="af4"/>
    <w:uiPriority w:val="59"/>
    <w:rsid w:val="002F0C4E"/>
    <w:rPr>
      <w:rFonts w:ascii="Calibri" w:eastAsia="Calibri" w:hAnsi="Calibr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0BB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af9">
    <w:name w:val="List Paragraph"/>
    <w:basedOn w:val="a0"/>
    <w:uiPriority w:val="34"/>
    <w:qFormat/>
    <w:rsid w:val="000578F3"/>
    <w:pPr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</w:rPr>
  </w:style>
  <w:style w:type="paragraph" w:styleId="a">
    <w:name w:val="List Number"/>
    <w:basedOn w:val="a0"/>
    <w:rsid w:val="000F3174"/>
    <w:pPr>
      <w:numPr>
        <w:numId w:val="114"/>
      </w:numPr>
      <w:spacing w:after="240"/>
      <w:jc w:val="both"/>
    </w:pPr>
    <w:rPr>
      <w:snapToGrid/>
    </w:rPr>
  </w:style>
  <w:style w:type="paragraph" w:customStyle="1" w:styleId="ListNumberLevel2">
    <w:name w:val="List Number (Level 2)"/>
    <w:basedOn w:val="a0"/>
    <w:rsid w:val="000F3174"/>
    <w:pPr>
      <w:numPr>
        <w:ilvl w:val="1"/>
        <w:numId w:val="114"/>
      </w:numPr>
      <w:spacing w:after="240"/>
      <w:jc w:val="both"/>
    </w:pPr>
    <w:rPr>
      <w:snapToGrid/>
    </w:rPr>
  </w:style>
  <w:style w:type="paragraph" w:customStyle="1" w:styleId="ListNumberLevel3">
    <w:name w:val="List Number (Level 3)"/>
    <w:basedOn w:val="a0"/>
    <w:rsid w:val="000F3174"/>
    <w:pPr>
      <w:numPr>
        <w:ilvl w:val="2"/>
        <w:numId w:val="114"/>
      </w:numPr>
      <w:spacing w:after="240"/>
      <w:jc w:val="both"/>
    </w:pPr>
    <w:rPr>
      <w:snapToGrid/>
    </w:rPr>
  </w:style>
  <w:style w:type="paragraph" w:customStyle="1" w:styleId="ListNumberLevel4">
    <w:name w:val="List Number (Level 4)"/>
    <w:basedOn w:val="a0"/>
    <w:rsid w:val="000F3174"/>
    <w:pPr>
      <w:numPr>
        <w:ilvl w:val="3"/>
        <w:numId w:val="114"/>
      </w:numPr>
      <w:spacing w:after="240"/>
      <w:jc w:val="both"/>
    </w:pPr>
    <w:rPr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D25F7-497E-49F0-B946-704E1CB08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874</Words>
  <Characters>4984</Characters>
  <Application>Microsoft Office Word</Application>
  <DocSecurity>0</DocSecurity>
  <Lines>41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&lt;LETTRE D’INVITATION À SOUMISSIONNER&gt;</vt:lpstr>
      <vt:lpstr>&lt;LETTRE D’INVITATION À SOUMISSIONNER&gt;</vt:lpstr>
    </vt:vector>
  </TitlesOfParts>
  <Company>European Commission</Company>
  <LinksUpToDate>false</LinksUpToDate>
  <CharactersWithSpaces>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gergana nikolova</cp:lastModifiedBy>
  <cp:revision>28</cp:revision>
  <cp:lastPrinted>2015-01-23T10:55:00Z</cp:lastPrinted>
  <dcterms:created xsi:type="dcterms:W3CDTF">2018-12-18T13:17:00Z</dcterms:created>
  <dcterms:modified xsi:type="dcterms:W3CDTF">2020-12-21T17:09:00Z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