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3B897" w14:textId="77777777" w:rsidR="00F9163A" w:rsidRPr="00E725FE" w:rsidRDefault="00F9163A" w:rsidP="000521BD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191541713" w:edGrp="everyone"/>
      <w:permEnd w:id="1191541713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19A40A9F" w14:textId="77777777" w:rsidR="00A80014" w:rsidRDefault="00A80014" w:rsidP="000521BD">
      <w:pPr>
        <w:pStyle w:val="text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„Small scale constructions for the needs of Municipality of Botevgrad</w:t>
      </w:r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“, </w:t>
      </w:r>
    </w:p>
    <w:p w14:paraId="1B1666D8" w14:textId="77777777" w:rsidR="00A80014" w:rsidRDefault="00A80014" w:rsidP="000521BD">
      <w:pPr>
        <w:pStyle w:val="text"/>
        <w:rPr>
          <w:rFonts w:ascii="Times New Roman" w:hAnsi="Times New Roman"/>
          <w:b/>
          <w:sz w:val="22"/>
          <w:szCs w:val="22"/>
          <w:lang w:val="en-GB"/>
        </w:rPr>
      </w:pPr>
    </w:p>
    <w:p w14:paraId="1D0192E9" w14:textId="17B1FFCC" w:rsidR="00A80014" w:rsidRPr="00A80014" w:rsidRDefault="00A80014" w:rsidP="000521BD">
      <w:pPr>
        <w:pStyle w:val="text"/>
        <w:rPr>
          <w:rFonts w:ascii="Times New Roman" w:hAnsi="Times New Roman"/>
          <w:b/>
          <w:sz w:val="22"/>
          <w:szCs w:val="22"/>
          <w:lang w:val="bg-BG"/>
        </w:rPr>
      </w:pPr>
      <w:r>
        <w:rPr>
          <w:rFonts w:ascii="Times New Roman" w:hAnsi="Times New Roman"/>
          <w:b/>
          <w:sz w:val="22"/>
          <w:szCs w:val="22"/>
          <w:lang w:val="en-GB"/>
        </w:rPr>
        <w:t xml:space="preserve">LOT </w:t>
      </w:r>
      <w:r w:rsidRPr="00CD0752">
        <w:rPr>
          <w:rFonts w:ascii="Times New Roman" w:hAnsi="Times New Roman"/>
          <w:b/>
          <w:sz w:val="22"/>
          <w:szCs w:val="22"/>
          <w:lang w:val="bg-BG"/>
        </w:rPr>
        <w:t>1</w:t>
      </w:r>
      <w:r w:rsidR="00CD0752">
        <w:rPr>
          <w:rFonts w:ascii="Times New Roman" w:hAnsi="Times New Roman"/>
          <w:bCs/>
          <w:sz w:val="22"/>
          <w:szCs w:val="22"/>
          <w:lang w:val="bg-BG"/>
        </w:rPr>
        <w:t>:</w:t>
      </w:r>
      <w:r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ED386C" w:rsidRPr="00ED386C">
        <w:rPr>
          <w:rFonts w:ascii="Times New Roman" w:hAnsi="Times New Roman"/>
          <w:b/>
          <w:bCs/>
          <w:sz w:val="22"/>
          <w:szCs w:val="22"/>
          <w:lang w:val="en-GB"/>
        </w:rPr>
        <w:t xml:space="preserve">Exposure </w:t>
      </w:r>
      <w:r w:rsidR="00CD0752" w:rsidRPr="00CD0752">
        <w:rPr>
          <w:rFonts w:ascii="Times New Roman" w:hAnsi="Times New Roman"/>
          <w:b/>
          <w:bCs/>
          <w:sz w:val="22"/>
          <w:szCs w:val="22"/>
          <w:lang w:val="en-GB"/>
        </w:rPr>
        <w:t>and Socialization of the Clock Tower in Botevgrad</w:t>
      </w:r>
      <w:r w:rsidR="00CD0752" w:rsidRPr="00CD0752">
        <w:rPr>
          <w:rFonts w:ascii="Times New Roman" w:hAnsi="Times New Roman"/>
          <w:b/>
          <w:bCs/>
          <w:sz w:val="22"/>
          <w:szCs w:val="22"/>
          <w:lang w:val="en-US"/>
        </w:rPr>
        <w:t xml:space="preserve"> under project </w:t>
      </w:r>
      <w:r w:rsidR="00CD0752" w:rsidRPr="00CD0752">
        <w:rPr>
          <w:rFonts w:ascii="Times New Roman" w:hAnsi="Times New Roman"/>
          <w:b/>
          <w:bCs/>
          <w:sz w:val="22"/>
          <w:szCs w:val="22"/>
          <w:lang w:val="bg-BG"/>
        </w:rPr>
        <w:t>CB007.2.11.224</w:t>
      </w:r>
    </w:p>
    <w:p w14:paraId="2DFD70E4" w14:textId="77777777" w:rsidR="00F9163A" w:rsidRPr="00E725FE" w:rsidRDefault="00F9163A" w:rsidP="000521BD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EE0B45D" w14:textId="77777777" w:rsidR="00F9163A" w:rsidRPr="00E725FE" w:rsidRDefault="00F9163A" w:rsidP="000521BD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3D745650" w14:textId="77777777" w:rsidR="00F9163A" w:rsidRPr="00E725FE" w:rsidRDefault="00F9163A" w:rsidP="000521BD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31FFEB9" w14:textId="77777777" w:rsidR="00F9163A" w:rsidRPr="00E725FE" w:rsidRDefault="00F9163A" w:rsidP="000521BD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</w:t>
      </w:r>
      <w:bookmarkStart w:id="0" w:name="_GoBack"/>
      <w:bookmarkEnd w:id="0"/>
      <w:r w:rsidRPr="00E725FE">
        <w:rPr>
          <w:b/>
          <w:color w:val="000000"/>
          <w:sz w:val="22"/>
          <w:szCs w:val="22"/>
          <w:u w:val="single"/>
        </w:rPr>
        <w:t>ONTRACTS</w:t>
      </w:r>
    </w:p>
    <w:p w14:paraId="6D7BD9DE" w14:textId="77777777" w:rsidR="00F9163A" w:rsidRPr="00E725FE" w:rsidRDefault="00F9163A" w:rsidP="000521BD">
      <w:pPr>
        <w:widowControl w:val="0"/>
        <w:jc w:val="center"/>
        <w:rPr>
          <w:b/>
          <w:color w:val="000000"/>
          <w:sz w:val="22"/>
          <w:szCs w:val="22"/>
        </w:rPr>
      </w:pPr>
    </w:p>
    <w:p w14:paraId="4362119C" w14:textId="77777777" w:rsidR="00F9163A" w:rsidRPr="00E725FE" w:rsidRDefault="00F9163A" w:rsidP="000521BD">
      <w:pPr>
        <w:widowControl w:val="0"/>
        <w:jc w:val="center"/>
        <w:rPr>
          <w:b/>
          <w:color w:val="000000"/>
          <w:sz w:val="22"/>
          <w:szCs w:val="22"/>
        </w:rPr>
      </w:pPr>
    </w:p>
    <w:p w14:paraId="244A602C" w14:textId="77777777" w:rsidR="00F9163A" w:rsidRPr="00E725FE" w:rsidRDefault="00F9163A" w:rsidP="000521BD">
      <w:pPr>
        <w:widowControl w:val="0"/>
        <w:jc w:val="center"/>
        <w:rPr>
          <w:b/>
          <w:color w:val="000000"/>
          <w:sz w:val="22"/>
          <w:szCs w:val="22"/>
        </w:rPr>
      </w:pPr>
    </w:p>
    <w:p w14:paraId="54582AEF" w14:textId="77777777" w:rsidR="00F9163A" w:rsidRPr="00E725FE" w:rsidRDefault="00F9163A" w:rsidP="000521BD">
      <w:pPr>
        <w:widowControl w:val="0"/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55740071" w14:textId="77777777" w:rsidR="00F9163A" w:rsidRPr="00E725FE" w:rsidRDefault="00F9163A" w:rsidP="000521BD">
      <w:pPr>
        <w:widowControl w:val="0"/>
        <w:tabs>
          <w:tab w:val="left" w:pos="3969"/>
        </w:tabs>
        <w:rPr>
          <w:b/>
          <w:color w:val="000000"/>
          <w:sz w:val="22"/>
          <w:szCs w:val="22"/>
        </w:rPr>
      </w:pPr>
    </w:p>
    <w:p w14:paraId="5E41E549" w14:textId="77777777" w:rsidR="00F9163A" w:rsidRPr="00E725FE" w:rsidRDefault="00F9163A" w:rsidP="000521BD">
      <w:pPr>
        <w:widowControl w:val="0"/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2106137D" w14:textId="77777777" w:rsidR="00F9163A" w:rsidRPr="00E725FE" w:rsidRDefault="00F9163A" w:rsidP="000521BD">
      <w:pPr>
        <w:widowControl w:val="0"/>
        <w:ind w:left="720" w:hanging="720"/>
        <w:jc w:val="both"/>
        <w:rPr>
          <w:sz w:val="22"/>
          <w:szCs w:val="22"/>
        </w:rPr>
      </w:pPr>
    </w:p>
    <w:p w14:paraId="381461A9" w14:textId="77777777" w:rsidR="00CD0752" w:rsidRDefault="00F9163A" w:rsidP="000521BD">
      <w:pPr>
        <w:widowControl w:val="0"/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</w:t>
      </w:r>
      <w:r w:rsidR="00CD0752">
        <w:rPr>
          <w:sz w:val="22"/>
          <w:szCs w:val="22"/>
          <w:lang w:val="bg-BG"/>
        </w:rPr>
        <w:t xml:space="preserve"> </w:t>
      </w:r>
      <w:r w:rsidR="00CD0752" w:rsidRPr="00F55EB3">
        <w:rPr>
          <w:sz w:val="22"/>
          <w:szCs w:val="22"/>
        </w:rPr>
        <w:t>by the tranches specified in article 49(1)(a) of the Special Conditions.</w:t>
      </w:r>
    </w:p>
    <w:p w14:paraId="1B5D2D44" w14:textId="77777777" w:rsidR="00F9163A" w:rsidRPr="00E725FE" w:rsidRDefault="00F9163A" w:rsidP="000521BD">
      <w:pPr>
        <w:widowControl w:val="0"/>
        <w:jc w:val="both"/>
        <w:rPr>
          <w:sz w:val="22"/>
          <w:szCs w:val="22"/>
        </w:rPr>
      </w:pPr>
    </w:p>
    <w:p w14:paraId="609E4F3C" w14:textId="77777777" w:rsidR="00F9163A" w:rsidRPr="00E725FE" w:rsidRDefault="00F9163A" w:rsidP="000521BD">
      <w:pPr>
        <w:widowControl w:val="0"/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3452A037" w14:textId="77777777" w:rsidR="00F9163A" w:rsidRPr="00E725FE" w:rsidRDefault="00F9163A" w:rsidP="000521BD">
      <w:pPr>
        <w:widowControl w:val="0"/>
        <w:jc w:val="both"/>
        <w:rPr>
          <w:sz w:val="22"/>
          <w:szCs w:val="22"/>
        </w:rPr>
      </w:pPr>
    </w:p>
    <w:p w14:paraId="60D93BA4" w14:textId="77777777" w:rsidR="00F9163A" w:rsidRPr="00E725FE" w:rsidRDefault="000E27AD" w:rsidP="000521BD">
      <w:pPr>
        <w:widowControl w:val="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08D1DE5E" w14:textId="77777777" w:rsidR="00F9163A" w:rsidRPr="00E725FE" w:rsidRDefault="00F9163A" w:rsidP="000521BD">
      <w:pPr>
        <w:widowControl w:val="0"/>
        <w:jc w:val="both"/>
        <w:rPr>
          <w:sz w:val="22"/>
          <w:szCs w:val="22"/>
        </w:rPr>
      </w:pPr>
    </w:p>
    <w:p w14:paraId="764C832D" w14:textId="77777777" w:rsidR="003C7E41" w:rsidRDefault="000E27AD" w:rsidP="000521BD">
      <w:pPr>
        <w:widowControl w:val="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70515D0A" w14:textId="77777777" w:rsidR="00F9163A" w:rsidRPr="003C7E41" w:rsidRDefault="00F9163A" w:rsidP="000521BD">
      <w:pPr>
        <w:widowControl w:val="0"/>
        <w:spacing w:after="240"/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679"/>
        <w:gridCol w:w="758"/>
        <w:gridCol w:w="803"/>
        <w:gridCol w:w="1263"/>
        <w:gridCol w:w="27"/>
        <w:gridCol w:w="1545"/>
        <w:gridCol w:w="13"/>
      </w:tblGrid>
      <w:tr w:rsidR="00F9163A" w:rsidRPr="00E725FE" w14:paraId="3EE06659" w14:textId="77777777" w:rsidTr="000521BD">
        <w:trPr>
          <w:gridAfter w:val="1"/>
          <w:wAfter w:w="13" w:type="dxa"/>
          <w:tblHeader/>
        </w:trPr>
        <w:tc>
          <w:tcPr>
            <w:tcW w:w="674" w:type="dxa"/>
            <w:vAlign w:val="center"/>
          </w:tcPr>
          <w:p w14:paraId="69E9AD77" w14:textId="7A994F35" w:rsidR="00F9163A" w:rsidRPr="00E725FE" w:rsidRDefault="00F9163A" w:rsidP="000521B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679" w:type="dxa"/>
            <w:vAlign w:val="center"/>
          </w:tcPr>
          <w:p w14:paraId="467768A5" w14:textId="6680B10B" w:rsidR="00F9163A" w:rsidRPr="00E725FE" w:rsidRDefault="00F9163A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758" w:type="dxa"/>
            <w:vAlign w:val="center"/>
          </w:tcPr>
          <w:p w14:paraId="21BE1BB7" w14:textId="7214D885" w:rsidR="00F9163A" w:rsidRPr="00E725FE" w:rsidRDefault="00F9163A" w:rsidP="000521BD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803" w:type="dxa"/>
            <w:vAlign w:val="center"/>
          </w:tcPr>
          <w:p w14:paraId="6CCFE4CF" w14:textId="77F5E5FD" w:rsidR="00F9163A" w:rsidRPr="00E725FE" w:rsidRDefault="00F9163A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 price</w:t>
            </w:r>
          </w:p>
        </w:tc>
        <w:tc>
          <w:tcPr>
            <w:tcW w:w="1263" w:type="dxa"/>
            <w:vAlign w:val="center"/>
          </w:tcPr>
          <w:p w14:paraId="068BF704" w14:textId="2F850B27" w:rsidR="00F9163A" w:rsidRPr="00E725FE" w:rsidRDefault="00F9163A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</w:tc>
        <w:tc>
          <w:tcPr>
            <w:tcW w:w="1572" w:type="dxa"/>
            <w:gridSpan w:val="2"/>
            <w:vAlign w:val="center"/>
          </w:tcPr>
          <w:p w14:paraId="5E1AA2B2" w14:textId="004D1AF1" w:rsidR="00F9163A" w:rsidRPr="00E725FE" w:rsidRDefault="00F9163A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  <w:r w:rsidR="00CD0752">
              <w:rPr>
                <w:b/>
                <w:color w:val="000000"/>
                <w:sz w:val="22"/>
                <w:szCs w:val="22"/>
              </w:rPr>
              <w:t xml:space="preserve"> BGN</w:t>
            </w:r>
          </w:p>
        </w:tc>
      </w:tr>
      <w:tr w:rsidR="00CD0752" w:rsidRPr="00E725FE" w14:paraId="4BDAAD4B" w14:textId="77777777" w:rsidTr="000521BD">
        <w:tc>
          <w:tcPr>
            <w:tcW w:w="9762" w:type="dxa"/>
            <w:gridSpan w:val="8"/>
            <w:vAlign w:val="center"/>
          </w:tcPr>
          <w:p w14:paraId="19D64325" w14:textId="741B8BB4" w:rsidR="00CD0752" w:rsidRPr="00E725FE" w:rsidRDefault="00CD0752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PART ARCHITECTURE</w:t>
            </w:r>
          </w:p>
        </w:tc>
      </w:tr>
      <w:tr w:rsidR="00EB5BA9" w:rsidRPr="00E725FE" w14:paraId="3C9650C6" w14:textId="77777777" w:rsidTr="000521BD">
        <w:tc>
          <w:tcPr>
            <w:tcW w:w="674" w:type="dxa"/>
            <w:vAlign w:val="center"/>
          </w:tcPr>
          <w:p w14:paraId="04644F41" w14:textId="3CC39249" w:rsidR="00EB5BA9" w:rsidRDefault="00EF3E23" w:rsidP="000521BD">
            <w:pPr>
              <w:widowControl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I.</w:t>
            </w:r>
          </w:p>
        </w:tc>
        <w:tc>
          <w:tcPr>
            <w:tcW w:w="9088" w:type="dxa"/>
            <w:gridSpan w:val="7"/>
            <w:vAlign w:val="center"/>
          </w:tcPr>
          <w:p w14:paraId="3B5EBD70" w14:textId="016BBB17" w:rsidR="00EB5BA9" w:rsidRDefault="00EF3E23" w:rsidP="000521B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CONSTRUCTION AND DISMANTLING WORKS</w:t>
            </w:r>
          </w:p>
        </w:tc>
      </w:tr>
      <w:tr w:rsidR="00EB5BA9" w:rsidRPr="00E725FE" w14:paraId="14B0F456" w14:textId="77777777" w:rsidTr="000521BD">
        <w:tc>
          <w:tcPr>
            <w:tcW w:w="674" w:type="dxa"/>
            <w:vAlign w:val="center"/>
          </w:tcPr>
          <w:p w14:paraId="1ABCBEB2" w14:textId="12164A62" w:rsidR="00EB5BA9" w:rsidRPr="00E725FE" w:rsidRDefault="00EB5BA9" w:rsidP="000521BD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9088" w:type="dxa"/>
            <w:gridSpan w:val="7"/>
            <w:vAlign w:val="center"/>
          </w:tcPr>
          <w:p w14:paraId="19EC2E17" w14:textId="4666A255" w:rsidR="00EB5BA9" w:rsidRPr="00E725FE" w:rsidRDefault="00EB5BA9" w:rsidP="000521BD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Dismantling works outside the Clock tower</w:t>
            </w:r>
          </w:p>
        </w:tc>
      </w:tr>
      <w:tr w:rsidR="00CD0752" w:rsidRPr="00E725FE" w14:paraId="4A6B636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8CEE9BD" w14:textId="34417AE0" w:rsidR="00CD0752" w:rsidRPr="00E725FE" w:rsidRDefault="00CD0752" w:rsidP="000521BD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4679" w:type="dxa"/>
            <w:vAlign w:val="center"/>
          </w:tcPr>
          <w:p w14:paraId="04E9BD92" w14:textId="4F13A7A2" w:rsidR="00CD0752" w:rsidRPr="00E725FE" w:rsidRDefault="00CD0752" w:rsidP="000521BD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of destroyed marble slabs from the bulkhead / cladding / with H = 1.10m</w:t>
            </w:r>
          </w:p>
        </w:tc>
        <w:tc>
          <w:tcPr>
            <w:tcW w:w="758" w:type="dxa"/>
            <w:vAlign w:val="center"/>
          </w:tcPr>
          <w:p w14:paraId="161A4F93" w14:textId="4012DDE6" w:rsidR="00CD0752" w:rsidRPr="00E725FE" w:rsidRDefault="00CD0752" w:rsidP="000521BD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0A6B8376" w14:textId="78988185" w:rsidR="00CD0752" w:rsidRPr="00E725FE" w:rsidRDefault="00CD0752" w:rsidP="000521BD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599EFD2A" w14:textId="7755041C" w:rsidR="00CD0752" w:rsidRPr="00E725FE" w:rsidRDefault="00CD0752" w:rsidP="00EF3E23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1,79 </w:t>
            </w:r>
          </w:p>
        </w:tc>
        <w:tc>
          <w:tcPr>
            <w:tcW w:w="1572" w:type="dxa"/>
            <w:gridSpan w:val="2"/>
            <w:vAlign w:val="center"/>
          </w:tcPr>
          <w:p w14:paraId="4363100C" w14:textId="7921E465" w:rsidR="00CD0752" w:rsidRPr="00E725FE" w:rsidRDefault="00CD0752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D0752" w:rsidRPr="00E725FE" w14:paraId="7D45A14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1C33C73" w14:textId="30ED3FDE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4679" w:type="dxa"/>
            <w:vAlign w:val="center"/>
          </w:tcPr>
          <w:p w14:paraId="79F2D2A1" w14:textId="66D02210" w:rsidR="00CD0752" w:rsidRPr="00E725FE" w:rsidRDefault="00CD0752" w:rsidP="000521BD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of hats from marble slabs of cladding wall with a width of 50 cm</w:t>
            </w:r>
          </w:p>
        </w:tc>
        <w:tc>
          <w:tcPr>
            <w:tcW w:w="758" w:type="dxa"/>
            <w:vAlign w:val="center"/>
          </w:tcPr>
          <w:p w14:paraId="738755EF" w14:textId="59B7A63D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29F89DF3" w14:textId="0DADB87E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41D02AF3" w14:textId="138B8F4D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1,79 </w:t>
            </w:r>
          </w:p>
        </w:tc>
        <w:tc>
          <w:tcPr>
            <w:tcW w:w="1572" w:type="dxa"/>
            <w:gridSpan w:val="2"/>
            <w:vAlign w:val="center"/>
          </w:tcPr>
          <w:p w14:paraId="6A0C848A" w14:textId="2443F10D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  <w:tr w:rsidR="00CD0752" w:rsidRPr="00E725FE" w14:paraId="7A846AE7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34950B9" w14:textId="47FB26E6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4679" w:type="dxa"/>
            <w:vAlign w:val="center"/>
          </w:tcPr>
          <w:p w14:paraId="5EAAB5ED" w14:textId="4C4623B5" w:rsidR="00CD0752" w:rsidRPr="00E725FE" w:rsidRDefault="00CD0752" w:rsidP="000521BD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Removing a piece of earth from the flower garden</w:t>
            </w:r>
          </w:p>
        </w:tc>
        <w:tc>
          <w:tcPr>
            <w:tcW w:w="758" w:type="dxa"/>
            <w:vAlign w:val="center"/>
          </w:tcPr>
          <w:p w14:paraId="56123484" w14:textId="39D4A38E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1375899E" w14:textId="5C8B5FE9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1F2D27D3" w14:textId="6C052A74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12,78 </w:t>
            </w:r>
          </w:p>
        </w:tc>
        <w:tc>
          <w:tcPr>
            <w:tcW w:w="1572" w:type="dxa"/>
            <w:gridSpan w:val="2"/>
            <w:vAlign w:val="center"/>
          </w:tcPr>
          <w:p w14:paraId="225D90B0" w14:textId="5D834B06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53661D3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5061E3F" w14:textId="07B34097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4679" w:type="dxa"/>
            <w:vAlign w:val="center"/>
          </w:tcPr>
          <w:p w14:paraId="16C33A52" w14:textId="57F12C36" w:rsidR="00CD0752" w:rsidRPr="00E725FE" w:rsidRDefault="00CD0752" w:rsidP="000521BD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of the waterproofing system to the level of the supporting steel-concrete structure on the inner side of the flowerbed</w:t>
            </w:r>
          </w:p>
        </w:tc>
        <w:tc>
          <w:tcPr>
            <w:tcW w:w="758" w:type="dxa"/>
            <w:vAlign w:val="center"/>
          </w:tcPr>
          <w:p w14:paraId="5AA110B0" w14:textId="5A3A0941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700A12EA" w14:textId="69EB58F1" w:rsidR="00CD0752" w:rsidRPr="00E725FE" w:rsidRDefault="00CD0752" w:rsidP="000521BD">
            <w:pPr>
              <w:pStyle w:val="Header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4D849930" w14:textId="1D3A87CC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1,79 </w:t>
            </w:r>
          </w:p>
        </w:tc>
        <w:tc>
          <w:tcPr>
            <w:tcW w:w="1572" w:type="dxa"/>
            <w:gridSpan w:val="2"/>
            <w:vAlign w:val="center"/>
          </w:tcPr>
          <w:p w14:paraId="72F59BC7" w14:textId="10E21414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0BD31D8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F7BFE55" w14:textId="5B344E74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4679" w:type="dxa"/>
            <w:vAlign w:val="center"/>
          </w:tcPr>
          <w:p w14:paraId="22D8C890" w14:textId="00B2A444" w:rsidR="00CD0752" w:rsidRPr="00E725FE" w:rsidRDefault="00CD0752" w:rsidP="000521BD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reinforced concrete support wall height 1.10m and thickness 20cm, including cutting the reinforcement</w:t>
            </w:r>
          </w:p>
        </w:tc>
        <w:tc>
          <w:tcPr>
            <w:tcW w:w="758" w:type="dxa"/>
            <w:vAlign w:val="center"/>
          </w:tcPr>
          <w:p w14:paraId="7193134D" w14:textId="60547C4C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32586CC1" w14:textId="04BFF397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055104A7" w14:textId="69786710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63,00 </w:t>
            </w:r>
          </w:p>
        </w:tc>
        <w:tc>
          <w:tcPr>
            <w:tcW w:w="1572" w:type="dxa"/>
            <w:gridSpan w:val="2"/>
            <w:vAlign w:val="center"/>
          </w:tcPr>
          <w:p w14:paraId="102C3AA9" w14:textId="4C28F026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4B39E9EE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D202CAA" w14:textId="353424B1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4679" w:type="dxa"/>
            <w:vAlign w:val="center"/>
          </w:tcPr>
          <w:p w14:paraId="165E5C30" w14:textId="2C7075A4" w:rsidR="00CD0752" w:rsidRPr="00E725FE" w:rsidRDefault="00CD0752" w:rsidP="000521BD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of adjoining floorings - stamped concrete, including sub-base layers</w:t>
            </w:r>
          </w:p>
        </w:tc>
        <w:tc>
          <w:tcPr>
            <w:tcW w:w="758" w:type="dxa"/>
            <w:vAlign w:val="center"/>
          </w:tcPr>
          <w:p w14:paraId="3D035C87" w14:textId="715DD829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45017EA2" w14:textId="52F099C2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6563F3A7" w14:textId="4B16B55E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21,88 </w:t>
            </w:r>
          </w:p>
        </w:tc>
        <w:tc>
          <w:tcPr>
            <w:tcW w:w="1572" w:type="dxa"/>
            <w:gridSpan w:val="2"/>
            <w:vAlign w:val="center"/>
          </w:tcPr>
          <w:p w14:paraId="46872F99" w14:textId="5991B413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13C33F5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7D03824" w14:textId="6CDB2A30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4679" w:type="dxa"/>
            <w:vAlign w:val="center"/>
          </w:tcPr>
          <w:p w14:paraId="5A066709" w14:textId="2EEE65EE" w:rsidR="00CD0752" w:rsidRPr="00E725FE" w:rsidRDefault="00CD0752" w:rsidP="000521BD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metal railing mounted on the city fountain board</w:t>
            </w:r>
          </w:p>
        </w:tc>
        <w:tc>
          <w:tcPr>
            <w:tcW w:w="758" w:type="dxa"/>
            <w:vAlign w:val="center"/>
          </w:tcPr>
          <w:p w14:paraId="42ABB9AF" w14:textId="0AC923EC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0FF3A40" w14:textId="73478044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6A6A949F" w14:textId="4138A7D9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28,80 </w:t>
            </w:r>
          </w:p>
        </w:tc>
        <w:tc>
          <w:tcPr>
            <w:tcW w:w="1572" w:type="dxa"/>
            <w:gridSpan w:val="2"/>
            <w:vAlign w:val="center"/>
          </w:tcPr>
          <w:p w14:paraId="15D47CC5" w14:textId="45B627AD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23312F6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462127F" w14:textId="36FAA8EF" w:rsidR="00CD0752" w:rsidRPr="00E725FE" w:rsidRDefault="00CD0752" w:rsidP="000521BD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1.8.</w:t>
            </w:r>
          </w:p>
        </w:tc>
        <w:tc>
          <w:tcPr>
            <w:tcW w:w="4679" w:type="dxa"/>
            <w:vAlign w:val="center"/>
          </w:tcPr>
          <w:p w14:paraId="016C71D3" w14:textId="492F9990" w:rsidR="00CD0752" w:rsidRPr="00E725FE" w:rsidRDefault="00CD0752" w:rsidP="000521BD">
            <w:pPr>
              <w:widowControl w:val="0"/>
              <w:jc w:val="both"/>
              <w:rPr>
                <w:b/>
                <w:color w:val="000000"/>
                <w:sz w:val="22"/>
                <w:szCs w:val="22"/>
                <w:lang w:eastAsia="sl-SI"/>
              </w:rPr>
            </w:pPr>
            <w:r>
              <w:rPr>
                <w:sz w:val="20"/>
              </w:rPr>
              <w:t>Dismantling defective plasterboard boxes around projector lights on the city fountain board</w:t>
            </w:r>
          </w:p>
        </w:tc>
        <w:tc>
          <w:tcPr>
            <w:tcW w:w="758" w:type="dxa"/>
            <w:vAlign w:val="center"/>
          </w:tcPr>
          <w:p w14:paraId="38575D68" w14:textId="422300C1" w:rsidR="00CD0752" w:rsidRPr="00E725FE" w:rsidRDefault="00CD0752" w:rsidP="000521BD">
            <w:pPr>
              <w:widowControl w:val="0"/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AA729A4" w14:textId="191093E9" w:rsidR="00CD0752" w:rsidRPr="00E725FE" w:rsidRDefault="00CD0752" w:rsidP="000521BD">
            <w:pPr>
              <w:widowControl w:val="0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3" w:type="dxa"/>
            <w:vAlign w:val="center"/>
          </w:tcPr>
          <w:p w14:paraId="49F522C3" w14:textId="358BFB5C" w:rsidR="00CD0752" w:rsidRPr="00E725FE" w:rsidRDefault="00CD0752" w:rsidP="000521BD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2,74 </w:t>
            </w:r>
          </w:p>
        </w:tc>
        <w:tc>
          <w:tcPr>
            <w:tcW w:w="1572" w:type="dxa"/>
            <w:gridSpan w:val="2"/>
            <w:vAlign w:val="center"/>
          </w:tcPr>
          <w:p w14:paraId="5C4376CB" w14:textId="781CEB77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B5BA9" w:rsidRPr="00E725FE" w14:paraId="0BA01CA4" w14:textId="77777777" w:rsidTr="000521BD">
        <w:tc>
          <w:tcPr>
            <w:tcW w:w="674" w:type="dxa"/>
            <w:vAlign w:val="center"/>
          </w:tcPr>
          <w:p w14:paraId="30F52EBB" w14:textId="0173A6BC" w:rsidR="00EB5BA9" w:rsidRPr="00E725FE" w:rsidRDefault="00EB5BA9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088" w:type="dxa"/>
            <w:gridSpan w:val="7"/>
            <w:vAlign w:val="center"/>
          </w:tcPr>
          <w:p w14:paraId="0445FA4D" w14:textId="1C45CFC2" w:rsidR="00EB5BA9" w:rsidRPr="00E725FE" w:rsidRDefault="00EB5BA9" w:rsidP="000521BD">
            <w:pPr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b/>
                <w:bCs/>
                <w:sz w:val="20"/>
              </w:rPr>
              <w:t>Dismantling work on the Clock tower</w:t>
            </w:r>
          </w:p>
        </w:tc>
      </w:tr>
      <w:tr w:rsidR="00CD0752" w:rsidRPr="00E725FE" w14:paraId="73D5F67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87769B1" w14:textId="53BF8C70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679" w:type="dxa"/>
            <w:vAlign w:val="center"/>
          </w:tcPr>
          <w:p w14:paraId="381E61ED" w14:textId="767B7455" w:rsidR="00CD0752" w:rsidRPr="00E725FE" w:rsidRDefault="00CD0752" w:rsidP="000521BD">
            <w:pPr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sz w:val="20"/>
              </w:rPr>
              <w:t>Dismantling wooden flooring at elevation +0.00</w:t>
            </w:r>
          </w:p>
        </w:tc>
        <w:tc>
          <w:tcPr>
            <w:tcW w:w="758" w:type="dxa"/>
            <w:vAlign w:val="center"/>
          </w:tcPr>
          <w:p w14:paraId="009F848A" w14:textId="792AE44D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02AC4188" w14:textId="2730A758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255AB602" w14:textId="5636D5DB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1,65 </w:t>
            </w:r>
          </w:p>
        </w:tc>
        <w:tc>
          <w:tcPr>
            <w:tcW w:w="1572" w:type="dxa"/>
            <w:gridSpan w:val="2"/>
            <w:vAlign w:val="center"/>
          </w:tcPr>
          <w:p w14:paraId="24052129" w14:textId="0478EB37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1C2FB19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25C8615" w14:textId="00A44721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679" w:type="dxa"/>
            <w:vAlign w:val="center"/>
          </w:tcPr>
          <w:p w14:paraId="6290D63A" w14:textId="39497137" w:rsidR="00CD0752" w:rsidRPr="00E725FE" w:rsidRDefault="00CD0752" w:rsidP="000521BD">
            <w:pPr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sz w:val="20"/>
              </w:rPr>
              <w:t>Dismantling of damaged and dangerous stepping planks</w:t>
            </w:r>
          </w:p>
        </w:tc>
        <w:tc>
          <w:tcPr>
            <w:tcW w:w="758" w:type="dxa"/>
            <w:vAlign w:val="center"/>
          </w:tcPr>
          <w:p w14:paraId="69775FFC" w14:textId="5189159C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3AA3C7C" w14:textId="1090B1AA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54DF3723" w14:textId="10B71FCF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2,56 </w:t>
            </w:r>
          </w:p>
        </w:tc>
        <w:tc>
          <w:tcPr>
            <w:tcW w:w="1572" w:type="dxa"/>
            <w:gridSpan w:val="2"/>
            <w:vAlign w:val="center"/>
          </w:tcPr>
          <w:p w14:paraId="12532E9B" w14:textId="2DE45315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6CC8C51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CBC0FE5" w14:textId="7622ECDD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679" w:type="dxa"/>
            <w:vAlign w:val="center"/>
          </w:tcPr>
          <w:p w14:paraId="05BAA693" w14:textId="34E5DE16" w:rsidR="00CD0752" w:rsidRPr="00E725FE" w:rsidRDefault="00CD0752" w:rsidP="000521BD">
            <w:pPr>
              <w:pStyle w:val="FootnoteText"/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t>Dismantling of metal cladding - steps of checher plate at the entrance threshold clock tower</w:t>
            </w:r>
          </w:p>
        </w:tc>
        <w:tc>
          <w:tcPr>
            <w:tcW w:w="758" w:type="dxa"/>
            <w:vAlign w:val="center"/>
          </w:tcPr>
          <w:p w14:paraId="64951BE8" w14:textId="7185B8F2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75C9090" w14:textId="19FC804E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4522B2C3" w14:textId="5C4BF53B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7,67 </w:t>
            </w:r>
          </w:p>
        </w:tc>
        <w:tc>
          <w:tcPr>
            <w:tcW w:w="1572" w:type="dxa"/>
            <w:gridSpan w:val="2"/>
            <w:vAlign w:val="center"/>
          </w:tcPr>
          <w:p w14:paraId="5F30C37F" w14:textId="2B5405A7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450BA4C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D3ECB8A" w14:textId="19A498EC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4679" w:type="dxa"/>
            <w:vAlign w:val="center"/>
          </w:tcPr>
          <w:p w14:paraId="1D135D74" w14:textId="5A8B5BA4" w:rsidR="00CD0752" w:rsidRPr="00E725FE" w:rsidRDefault="00CD0752" w:rsidP="000521BD">
            <w:pPr>
              <w:pStyle w:val="FootnoteText"/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t>Dismantling of a metal structure, remaining from the stork nest, with alpinists</w:t>
            </w:r>
          </w:p>
        </w:tc>
        <w:tc>
          <w:tcPr>
            <w:tcW w:w="758" w:type="dxa"/>
            <w:vAlign w:val="center"/>
          </w:tcPr>
          <w:p w14:paraId="0AF4E969" w14:textId="2F478E7A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70AB1272" w14:textId="06D2F6FF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6DEF8D2E" w14:textId="690BB8A4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51,13 </w:t>
            </w:r>
          </w:p>
        </w:tc>
        <w:tc>
          <w:tcPr>
            <w:tcW w:w="1572" w:type="dxa"/>
            <w:gridSpan w:val="2"/>
            <w:vAlign w:val="center"/>
          </w:tcPr>
          <w:p w14:paraId="1A0821F6" w14:textId="516993E9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B5BA9" w:rsidRPr="00E725FE" w14:paraId="58038ABD" w14:textId="77777777" w:rsidTr="000521BD">
        <w:tc>
          <w:tcPr>
            <w:tcW w:w="674" w:type="dxa"/>
            <w:vAlign w:val="center"/>
          </w:tcPr>
          <w:p w14:paraId="6ABD0191" w14:textId="52E8D0AA" w:rsidR="00EB5BA9" w:rsidRPr="00E725FE" w:rsidRDefault="00EF3E23" w:rsidP="000521BD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II.</w:t>
            </w:r>
          </w:p>
        </w:tc>
        <w:tc>
          <w:tcPr>
            <w:tcW w:w="9088" w:type="dxa"/>
            <w:gridSpan w:val="7"/>
            <w:vAlign w:val="center"/>
          </w:tcPr>
          <w:p w14:paraId="19C5E589" w14:textId="3F59A568" w:rsidR="00EB5BA9" w:rsidRPr="00E725FE" w:rsidRDefault="00EF3E23" w:rsidP="000521BD">
            <w:pPr>
              <w:pStyle w:val="FootnoteText"/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b/>
                <w:bCs/>
              </w:rPr>
              <w:t>CLEANING BEFORE REPAIR AND PREPARATION FOR CONSTRUCTION WORKS</w:t>
            </w:r>
          </w:p>
        </w:tc>
      </w:tr>
      <w:tr w:rsidR="00EB5BA9" w:rsidRPr="00E725FE" w14:paraId="2D0E4B26" w14:textId="77777777" w:rsidTr="000521BD">
        <w:tc>
          <w:tcPr>
            <w:tcW w:w="674" w:type="dxa"/>
            <w:vAlign w:val="center"/>
          </w:tcPr>
          <w:p w14:paraId="1AEE69ED" w14:textId="07508A34" w:rsidR="00EB5BA9" w:rsidRPr="00E725FE" w:rsidRDefault="00EB5BA9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9088" w:type="dxa"/>
            <w:gridSpan w:val="7"/>
            <w:vAlign w:val="center"/>
          </w:tcPr>
          <w:p w14:paraId="2AD44957" w14:textId="2C83F2BB" w:rsidR="00EB5BA9" w:rsidRPr="00E725FE" w:rsidRDefault="00EB5BA9" w:rsidP="000521BD">
            <w:pPr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b/>
                <w:bCs/>
                <w:sz w:val="20"/>
              </w:rPr>
              <w:t>Preparatory work outside the Clock tower</w:t>
            </w:r>
          </w:p>
        </w:tc>
      </w:tr>
      <w:tr w:rsidR="00CD0752" w:rsidRPr="00E725FE" w14:paraId="5468CFD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865C1A8" w14:textId="3FBC90BE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4679" w:type="dxa"/>
            <w:vAlign w:val="center"/>
          </w:tcPr>
          <w:p w14:paraId="12C2FD23" w14:textId="4009A75C" w:rsidR="00CD0752" w:rsidRPr="00E725FE" w:rsidRDefault="00CD0752" w:rsidP="000521BD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Sorting of terrain elements by types</w:t>
            </w:r>
          </w:p>
        </w:tc>
        <w:tc>
          <w:tcPr>
            <w:tcW w:w="758" w:type="dxa"/>
            <w:vAlign w:val="center"/>
          </w:tcPr>
          <w:p w14:paraId="5D75D68B" w14:textId="4D664232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parts</w:t>
            </w:r>
          </w:p>
        </w:tc>
        <w:tc>
          <w:tcPr>
            <w:tcW w:w="803" w:type="dxa"/>
            <w:vAlign w:val="center"/>
          </w:tcPr>
          <w:p w14:paraId="0CB4807F" w14:textId="0B066293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03B22E21" w14:textId="01B74E1D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23,72 </w:t>
            </w:r>
          </w:p>
        </w:tc>
        <w:tc>
          <w:tcPr>
            <w:tcW w:w="1572" w:type="dxa"/>
            <w:gridSpan w:val="2"/>
            <w:vAlign w:val="center"/>
          </w:tcPr>
          <w:p w14:paraId="65A05EFC" w14:textId="4F51830C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537DE2C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3F9A92B" w14:textId="010FB611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4679" w:type="dxa"/>
            <w:vAlign w:val="center"/>
          </w:tcPr>
          <w:p w14:paraId="2BDBB675" w14:textId="52C868F7" w:rsidR="00CD0752" w:rsidRPr="00E725FE" w:rsidRDefault="00CD0752" w:rsidP="000521BD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Cleaning selected items</w:t>
            </w:r>
          </w:p>
        </w:tc>
        <w:tc>
          <w:tcPr>
            <w:tcW w:w="758" w:type="dxa"/>
            <w:vAlign w:val="center"/>
          </w:tcPr>
          <w:p w14:paraId="26F36632" w14:textId="6D6FADCF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parts</w:t>
            </w:r>
          </w:p>
        </w:tc>
        <w:tc>
          <w:tcPr>
            <w:tcW w:w="803" w:type="dxa"/>
            <w:vAlign w:val="center"/>
          </w:tcPr>
          <w:p w14:paraId="62A44EC6" w14:textId="0F0059FA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546EEE20" w14:textId="703C5C8A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23,72 </w:t>
            </w:r>
          </w:p>
        </w:tc>
        <w:tc>
          <w:tcPr>
            <w:tcW w:w="1572" w:type="dxa"/>
            <w:gridSpan w:val="2"/>
            <w:vAlign w:val="center"/>
          </w:tcPr>
          <w:p w14:paraId="3EB2268E" w14:textId="051D3915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CD0752" w:rsidRPr="00E725FE" w14:paraId="2E512C37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F713021" w14:textId="4F59FC57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4679" w:type="dxa"/>
            <w:vAlign w:val="center"/>
          </w:tcPr>
          <w:p w14:paraId="54501AEF" w14:textId="4A32864C" w:rsidR="00CD0752" w:rsidRPr="00E725FE" w:rsidRDefault="00CD0752" w:rsidP="000521BD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Transport up to 10km and stacking in a warehouses pepared in advance</w:t>
            </w:r>
          </w:p>
        </w:tc>
        <w:tc>
          <w:tcPr>
            <w:tcW w:w="758" w:type="dxa"/>
            <w:vAlign w:val="center"/>
          </w:tcPr>
          <w:p w14:paraId="20261E77" w14:textId="0F56F2A5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km</w:t>
            </w:r>
          </w:p>
        </w:tc>
        <w:tc>
          <w:tcPr>
            <w:tcW w:w="803" w:type="dxa"/>
            <w:vAlign w:val="center"/>
          </w:tcPr>
          <w:p w14:paraId="716B7453" w14:textId="1B88849E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425A7DBA" w14:textId="56B70834" w:rsidR="00CD0752" w:rsidRPr="00E725FE" w:rsidRDefault="00CD0752" w:rsidP="000521B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 xml:space="preserve">5,01 </w:t>
            </w:r>
          </w:p>
        </w:tc>
        <w:tc>
          <w:tcPr>
            <w:tcW w:w="1572" w:type="dxa"/>
            <w:gridSpan w:val="2"/>
            <w:vAlign w:val="center"/>
          </w:tcPr>
          <w:p w14:paraId="24961FDD" w14:textId="4D238650" w:rsidR="00CD0752" w:rsidRPr="00E725FE" w:rsidRDefault="00CD0752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794CCF" w:rsidRPr="00E725FE" w14:paraId="30EAA86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8D6EAB2" w14:textId="092992FB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4679" w:type="dxa"/>
            <w:vAlign w:val="center"/>
          </w:tcPr>
          <w:p w14:paraId="37F67061" w14:textId="1AF84C20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Manual loading, transport up to 1 km and machine landing of land</w:t>
            </w:r>
          </w:p>
        </w:tc>
        <w:tc>
          <w:tcPr>
            <w:tcW w:w="758" w:type="dxa"/>
            <w:vAlign w:val="center"/>
          </w:tcPr>
          <w:p w14:paraId="0441F82F" w14:textId="428D3028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71DAC65D" w14:textId="7AB45782" w:rsidR="00794CCF" w:rsidRPr="00E725FE" w:rsidRDefault="00794CCF" w:rsidP="000521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70F8CCD4" w14:textId="46C29D37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8,01 </w:t>
            </w:r>
          </w:p>
        </w:tc>
        <w:tc>
          <w:tcPr>
            <w:tcW w:w="1572" w:type="dxa"/>
            <w:gridSpan w:val="2"/>
            <w:vAlign w:val="center"/>
          </w:tcPr>
          <w:p w14:paraId="13D6C25A" w14:textId="13112E9E" w:rsidR="00794CCF" w:rsidRPr="00E725FE" w:rsidRDefault="00794CCF" w:rsidP="000521BD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794CCF" w:rsidRPr="00E725FE" w14:paraId="46E43CB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6DC4E86" w14:textId="623B4B9C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4679" w:type="dxa"/>
            <w:vAlign w:val="center"/>
          </w:tcPr>
          <w:p w14:paraId="1CBD299F" w14:textId="17D094CA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 Cleaning the foreheads of the reinforced concrete structure - flowerbed by hammering the broken forehead</w:t>
            </w:r>
          </w:p>
        </w:tc>
        <w:tc>
          <w:tcPr>
            <w:tcW w:w="758" w:type="dxa"/>
            <w:vAlign w:val="center"/>
          </w:tcPr>
          <w:p w14:paraId="1FF2826B" w14:textId="37E8B930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35820B8D" w14:textId="738E2137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9020167" w14:textId="33161728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1,79 </w:t>
            </w:r>
          </w:p>
        </w:tc>
        <w:tc>
          <w:tcPr>
            <w:tcW w:w="1572" w:type="dxa"/>
            <w:gridSpan w:val="2"/>
            <w:vAlign w:val="center"/>
          </w:tcPr>
          <w:p w14:paraId="3CFCBCD0" w14:textId="15361202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51B470E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3A99EF8" w14:textId="4E09C93A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4679" w:type="dxa"/>
            <w:vAlign w:val="center"/>
          </w:tcPr>
          <w:p w14:paraId="2D446E35" w14:textId="68798E42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Ropping of cement coating on an existing bulkhead - flowerbed at height H.1.10, cleaning, leveling of the surface</w:t>
            </w:r>
          </w:p>
        </w:tc>
        <w:tc>
          <w:tcPr>
            <w:tcW w:w="758" w:type="dxa"/>
            <w:vAlign w:val="center"/>
          </w:tcPr>
          <w:p w14:paraId="3544A020" w14:textId="1A53722A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24BFC04C" w14:textId="2E9D3916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B40E0D3" w14:textId="71831AA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2,73 </w:t>
            </w:r>
          </w:p>
        </w:tc>
        <w:tc>
          <w:tcPr>
            <w:tcW w:w="1572" w:type="dxa"/>
            <w:gridSpan w:val="2"/>
            <w:vAlign w:val="center"/>
          </w:tcPr>
          <w:p w14:paraId="32FDE7DA" w14:textId="565D8974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6C2626B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68C4039" w14:textId="1C298BC6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4679" w:type="dxa"/>
            <w:vAlign w:val="center"/>
          </w:tcPr>
          <w:p w14:paraId="3D8897A9" w14:textId="00E3E29B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application of deeply-penetrating primer on the outside of the flowerbed for bonding of coating</w:t>
            </w:r>
          </w:p>
        </w:tc>
        <w:tc>
          <w:tcPr>
            <w:tcW w:w="758" w:type="dxa"/>
            <w:vAlign w:val="center"/>
          </w:tcPr>
          <w:p w14:paraId="3C2EF6C7" w14:textId="41790636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70BDF599" w14:textId="60A3CF71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283EF75" w14:textId="4DA1FFDC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1,18 </w:t>
            </w:r>
          </w:p>
        </w:tc>
        <w:tc>
          <w:tcPr>
            <w:tcW w:w="1572" w:type="dxa"/>
            <w:gridSpan w:val="2"/>
            <w:vAlign w:val="center"/>
          </w:tcPr>
          <w:p w14:paraId="5A864587" w14:textId="5D6EFFDB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6AA69E0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3D4B802" w14:textId="58C92751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1.8.</w:t>
            </w:r>
          </w:p>
        </w:tc>
        <w:tc>
          <w:tcPr>
            <w:tcW w:w="4679" w:type="dxa"/>
            <w:vAlign w:val="center"/>
          </w:tcPr>
          <w:p w14:paraId="32A3E77D" w14:textId="37F63813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application of bitumen primer for waterproofing on the inside of the flowerbed walls.</w:t>
            </w:r>
          </w:p>
        </w:tc>
        <w:tc>
          <w:tcPr>
            <w:tcW w:w="758" w:type="dxa"/>
            <w:vAlign w:val="center"/>
          </w:tcPr>
          <w:p w14:paraId="54F47A2E" w14:textId="7BD20F15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42001366" w14:textId="075A02B6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7F4FDFC" w14:textId="5AE1858B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1,87 </w:t>
            </w:r>
          </w:p>
        </w:tc>
        <w:tc>
          <w:tcPr>
            <w:tcW w:w="1572" w:type="dxa"/>
            <w:gridSpan w:val="2"/>
            <w:vAlign w:val="center"/>
          </w:tcPr>
          <w:p w14:paraId="2CC05C6D" w14:textId="065A50CD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1A5555B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EB721E6" w14:textId="40525138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1.9.</w:t>
            </w:r>
          </w:p>
        </w:tc>
        <w:tc>
          <w:tcPr>
            <w:tcW w:w="4679" w:type="dxa"/>
            <w:vAlign w:val="center"/>
          </w:tcPr>
          <w:p w14:paraId="029C70CA" w14:textId="3102977A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 Cleaning the pool wall from the clock tower</w:t>
            </w:r>
          </w:p>
        </w:tc>
        <w:tc>
          <w:tcPr>
            <w:tcW w:w="758" w:type="dxa"/>
            <w:vAlign w:val="center"/>
          </w:tcPr>
          <w:p w14:paraId="469FAF27" w14:textId="4B79FDC2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770F46BB" w14:textId="2326BFBC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019636E" w14:textId="18CD118C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5,11 </w:t>
            </w:r>
          </w:p>
        </w:tc>
        <w:tc>
          <w:tcPr>
            <w:tcW w:w="1572" w:type="dxa"/>
            <w:gridSpan w:val="2"/>
            <w:vAlign w:val="center"/>
          </w:tcPr>
          <w:p w14:paraId="0908313B" w14:textId="51DA6C96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37E0E31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DCD939F" w14:textId="7006032C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1.10.</w:t>
            </w:r>
          </w:p>
        </w:tc>
        <w:tc>
          <w:tcPr>
            <w:tcW w:w="4679" w:type="dxa"/>
            <w:vAlign w:val="center"/>
          </w:tcPr>
          <w:p w14:paraId="72A507B6" w14:textId="11458737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Cleaning the inspection shaft in the pool</w:t>
            </w:r>
          </w:p>
        </w:tc>
        <w:tc>
          <w:tcPr>
            <w:tcW w:w="758" w:type="dxa"/>
            <w:vAlign w:val="center"/>
          </w:tcPr>
          <w:p w14:paraId="4025BFDD" w14:textId="3361127C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33E46BF" w14:textId="20964AF1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72CCF7A" w14:textId="0E26D87E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25,57 </w:t>
            </w:r>
          </w:p>
        </w:tc>
        <w:tc>
          <w:tcPr>
            <w:tcW w:w="1572" w:type="dxa"/>
            <w:gridSpan w:val="2"/>
            <w:vAlign w:val="center"/>
          </w:tcPr>
          <w:p w14:paraId="5D2036BD" w14:textId="4384A576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1FA5FE4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26FDAC0" w14:textId="75ECD3B3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1.11.</w:t>
            </w:r>
          </w:p>
        </w:tc>
        <w:tc>
          <w:tcPr>
            <w:tcW w:w="4679" w:type="dxa"/>
            <w:vAlign w:val="center"/>
          </w:tcPr>
          <w:p w14:paraId="2827E2D3" w14:textId="19826FE4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Loading and transport of construction waste up to 10km, mechanized and with all taxes included</w:t>
            </w:r>
          </w:p>
        </w:tc>
        <w:tc>
          <w:tcPr>
            <w:tcW w:w="758" w:type="dxa"/>
            <w:vAlign w:val="center"/>
          </w:tcPr>
          <w:p w14:paraId="1D3581C9" w14:textId="3C0B4D07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28C0BA49" w14:textId="40C5C981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4B75A31" w14:textId="034C08D5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7,67 </w:t>
            </w:r>
          </w:p>
        </w:tc>
        <w:tc>
          <w:tcPr>
            <w:tcW w:w="1572" w:type="dxa"/>
            <w:gridSpan w:val="2"/>
            <w:vAlign w:val="center"/>
          </w:tcPr>
          <w:p w14:paraId="090BAAD9" w14:textId="52CC7A14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64791D8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38DC3AF" w14:textId="5B85380E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2.</w:t>
            </w:r>
          </w:p>
        </w:tc>
        <w:tc>
          <w:tcPr>
            <w:tcW w:w="4679" w:type="dxa"/>
            <w:vAlign w:val="center"/>
          </w:tcPr>
          <w:p w14:paraId="7098D548" w14:textId="20C45558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Preparatory work in a clock tower</w:t>
            </w:r>
          </w:p>
        </w:tc>
        <w:tc>
          <w:tcPr>
            <w:tcW w:w="758" w:type="dxa"/>
            <w:vAlign w:val="center"/>
          </w:tcPr>
          <w:p w14:paraId="323B1AA7" w14:textId="270AC5CC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803" w:type="dxa"/>
            <w:vAlign w:val="center"/>
          </w:tcPr>
          <w:p w14:paraId="207A36F0" w14:textId="7ED03E6A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B9A467E" w14:textId="7C526669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72" w:type="dxa"/>
            <w:gridSpan w:val="2"/>
            <w:vAlign w:val="center"/>
          </w:tcPr>
          <w:p w14:paraId="388F172E" w14:textId="097445C8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061264C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C8375D7" w14:textId="43B7B28F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679" w:type="dxa"/>
            <w:vAlign w:val="center"/>
          </w:tcPr>
          <w:p w14:paraId="3A4CAB39" w14:textId="7949FE99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Removing pads and nails from wooden beams, used for exhibitions, to hang old electrical installations</w:t>
            </w:r>
          </w:p>
        </w:tc>
        <w:tc>
          <w:tcPr>
            <w:tcW w:w="758" w:type="dxa"/>
            <w:vAlign w:val="center"/>
          </w:tcPr>
          <w:p w14:paraId="2A5175B0" w14:textId="26B93C54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21C9B76" w14:textId="15F75F92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E84AC05" w14:textId="16FB898E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0,51 </w:t>
            </w:r>
          </w:p>
        </w:tc>
        <w:tc>
          <w:tcPr>
            <w:tcW w:w="1572" w:type="dxa"/>
            <w:gridSpan w:val="2"/>
            <w:vAlign w:val="center"/>
          </w:tcPr>
          <w:p w14:paraId="72C837D2" w14:textId="4CA5CE71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491000B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E78342B" w14:textId="6DE9AD10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679" w:type="dxa"/>
            <w:vAlign w:val="center"/>
          </w:tcPr>
          <w:p w14:paraId="64764A95" w14:textId="38A124CA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Removal of the 19th-year radio station from the 50s from elevation +14.65 /platform of the clock mechanism/ at vertical distance H &lt;15m, horizontal up to 50m</w:t>
            </w:r>
          </w:p>
        </w:tc>
        <w:tc>
          <w:tcPr>
            <w:tcW w:w="758" w:type="dxa"/>
            <w:vAlign w:val="center"/>
          </w:tcPr>
          <w:p w14:paraId="291824CD" w14:textId="190D3B77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E488AD1" w14:textId="4E1A2FA4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0022C32" w14:textId="4AD8CC9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102,26 </w:t>
            </w:r>
          </w:p>
        </w:tc>
        <w:tc>
          <w:tcPr>
            <w:tcW w:w="1572" w:type="dxa"/>
            <w:gridSpan w:val="2"/>
            <w:vAlign w:val="center"/>
          </w:tcPr>
          <w:p w14:paraId="4E6663D0" w14:textId="0FED9527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506BCE1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B30D864" w14:textId="187399FA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4679" w:type="dxa"/>
            <w:vAlign w:val="center"/>
          </w:tcPr>
          <w:p w14:paraId="1BEA797A" w14:textId="25E6BC4D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Removal of cabinets from elevation +14.65 /clock mechanism platform / vertical distance H &lt;15m, horizontal up to 50m</w:t>
            </w:r>
          </w:p>
        </w:tc>
        <w:tc>
          <w:tcPr>
            <w:tcW w:w="758" w:type="dxa"/>
            <w:vAlign w:val="center"/>
          </w:tcPr>
          <w:p w14:paraId="0D430E9F" w14:textId="1FD29D75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094A04F" w14:textId="5DA28AFB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0D6D988" w14:textId="0D2D8245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10,23 </w:t>
            </w:r>
          </w:p>
        </w:tc>
        <w:tc>
          <w:tcPr>
            <w:tcW w:w="1572" w:type="dxa"/>
            <w:gridSpan w:val="2"/>
            <w:vAlign w:val="center"/>
          </w:tcPr>
          <w:p w14:paraId="0D64004A" w14:textId="287FB350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4FF1114E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949F11C" w14:textId="6A246A1B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4679" w:type="dxa"/>
            <w:vAlign w:val="center"/>
          </w:tcPr>
          <w:p w14:paraId="34B38A2D" w14:textId="53A11135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Scraping with a regular scraper of overlaid dirt from dried mud and / or resinous formations on floor planks and beams- stairs of the ladder, performing scraping from top to bottom.</w:t>
            </w:r>
          </w:p>
        </w:tc>
        <w:tc>
          <w:tcPr>
            <w:tcW w:w="758" w:type="dxa"/>
            <w:vAlign w:val="center"/>
          </w:tcPr>
          <w:p w14:paraId="66C8B35E" w14:textId="42734DB7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3C9600E1" w14:textId="3FBAA84F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1AC8882" w14:textId="25EB57F3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4,25 </w:t>
            </w:r>
          </w:p>
        </w:tc>
        <w:tc>
          <w:tcPr>
            <w:tcW w:w="1572" w:type="dxa"/>
            <w:gridSpan w:val="2"/>
            <w:vAlign w:val="center"/>
          </w:tcPr>
          <w:p w14:paraId="32FDDC16" w14:textId="460EDC1A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78A2E49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48B5327" w14:textId="764BA8A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4679" w:type="dxa"/>
            <w:vAlign w:val="center"/>
          </w:tcPr>
          <w:p w14:paraId="0001F09D" w14:textId="4F9199AF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Vacuum cleaning with industrial vacuum cleaner and drying of all wooden elements inside the clock tower / skylights, columns, beams, floor coverings and cladding, staircase with railing, etc. / for impregnation and priming. Cleaning is mandatory perfomed from top to bottom.</w:t>
            </w:r>
          </w:p>
        </w:tc>
        <w:tc>
          <w:tcPr>
            <w:tcW w:w="758" w:type="dxa"/>
            <w:vAlign w:val="center"/>
          </w:tcPr>
          <w:p w14:paraId="6578761F" w14:textId="1FC19D07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59588137" w14:textId="76D7B277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3620FA5" w14:textId="5099D8AC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0,61 </w:t>
            </w:r>
          </w:p>
        </w:tc>
        <w:tc>
          <w:tcPr>
            <w:tcW w:w="1572" w:type="dxa"/>
            <w:gridSpan w:val="2"/>
            <w:vAlign w:val="center"/>
          </w:tcPr>
          <w:p w14:paraId="53FEFFA9" w14:textId="431EBBB2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EB5BA9" w:rsidRPr="00E725FE" w14:paraId="234B1192" w14:textId="77777777" w:rsidTr="000521BD">
        <w:tc>
          <w:tcPr>
            <w:tcW w:w="674" w:type="dxa"/>
            <w:vAlign w:val="center"/>
          </w:tcPr>
          <w:p w14:paraId="0F9AA7A2" w14:textId="2E699F08" w:rsidR="00EB5BA9" w:rsidRDefault="00EF3E23" w:rsidP="000521BD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III.</w:t>
            </w:r>
          </w:p>
        </w:tc>
        <w:tc>
          <w:tcPr>
            <w:tcW w:w="9088" w:type="dxa"/>
            <w:gridSpan w:val="7"/>
            <w:vAlign w:val="center"/>
          </w:tcPr>
          <w:p w14:paraId="79A0A79C" w14:textId="11CCBF05" w:rsidR="00EB5BA9" w:rsidRDefault="00EF3E2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CONSTRUCTION AND ASSEMBLY WORK</w:t>
            </w:r>
          </w:p>
        </w:tc>
      </w:tr>
      <w:tr w:rsidR="00EB5BA9" w:rsidRPr="00E725FE" w14:paraId="61493267" w14:textId="77777777" w:rsidTr="000521BD">
        <w:tc>
          <w:tcPr>
            <w:tcW w:w="674" w:type="dxa"/>
            <w:vAlign w:val="center"/>
          </w:tcPr>
          <w:p w14:paraId="7ECAAD4A" w14:textId="3618EF98" w:rsidR="00EB5BA9" w:rsidRDefault="00EB5BA9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9088" w:type="dxa"/>
            <w:gridSpan w:val="7"/>
            <w:vAlign w:val="center"/>
          </w:tcPr>
          <w:p w14:paraId="68AA1DE1" w14:textId="39A58D48" w:rsidR="00EB5BA9" w:rsidRDefault="00EB5BA9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Construction and assembly work in a clock tower</w:t>
            </w:r>
          </w:p>
        </w:tc>
      </w:tr>
      <w:tr w:rsidR="00794CCF" w:rsidRPr="00E725FE" w14:paraId="210B6B9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F9BD518" w14:textId="0B99A3A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4679" w:type="dxa"/>
            <w:vAlign w:val="center"/>
          </w:tcPr>
          <w:p w14:paraId="384ACF36" w14:textId="20279270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Restoration of damaged planks from the ladder</w:t>
            </w:r>
          </w:p>
        </w:tc>
        <w:tc>
          <w:tcPr>
            <w:tcW w:w="758" w:type="dxa"/>
            <w:vAlign w:val="center"/>
          </w:tcPr>
          <w:p w14:paraId="28FC2E20" w14:textId="29298D95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D823D7E" w14:textId="4BE68248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87DE9A2" w14:textId="391A1EB1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16,63 </w:t>
            </w:r>
          </w:p>
        </w:tc>
        <w:tc>
          <w:tcPr>
            <w:tcW w:w="1572" w:type="dxa"/>
            <w:gridSpan w:val="2"/>
            <w:vAlign w:val="center"/>
          </w:tcPr>
          <w:p w14:paraId="5178C431" w14:textId="070B3870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4C5B367E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4137CC9" w14:textId="4AA9068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4679" w:type="dxa"/>
            <w:vAlign w:val="center"/>
          </w:tcPr>
          <w:p w14:paraId="0AA6FA99" w14:textId="516BE1A0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Adaptation and tightening of wooden planks to the ladder-carrying sides</w:t>
            </w:r>
          </w:p>
        </w:tc>
        <w:tc>
          <w:tcPr>
            <w:tcW w:w="758" w:type="dxa"/>
            <w:vAlign w:val="center"/>
          </w:tcPr>
          <w:p w14:paraId="42E86F50" w14:textId="32BB91A4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A031E96" w14:textId="6520D228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4B9481F" w14:textId="3A184ED5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12,78 </w:t>
            </w:r>
          </w:p>
        </w:tc>
        <w:tc>
          <w:tcPr>
            <w:tcW w:w="1572" w:type="dxa"/>
            <w:gridSpan w:val="2"/>
            <w:vAlign w:val="center"/>
          </w:tcPr>
          <w:p w14:paraId="231088C2" w14:textId="5480C21B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4C65F72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B943FBB" w14:textId="00D09BAD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4679" w:type="dxa"/>
            <w:vAlign w:val="center"/>
          </w:tcPr>
          <w:p w14:paraId="415DBFB3" w14:textId="5DF0F355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Installation of a new flooring according to the installation scheme by the architect - oak flooring made of 5 cm thick plans, two-sided, 3-layers, treated with a detergent for long-lasting protection (at least 10 years) from fires, insects and atmospheric influences.</w:t>
            </w:r>
          </w:p>
        </w:tc>
        <w:tc>
          <w:tcPr>
            <w:tcW w:w="758" w:type="dxa"/>
            <w:vAlign w:val="center"/>
          </w:tcPr>
          <w:p w14:paraId="44901CE7" w14:textId="7FB3DDE7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67B1B2D1" w14:textId="372B25BE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725E128" w14:textId="519515BF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17,36 </w:t>
            </w:r>
          </w:p>
        </w:tc>
        <w:tc>
          <w:tcPr>
            <w:tcW w:w="1572" w:type="dxa"/>
            <w:gridSpan w:val="2"/>
            <w:vAlign w:val="center"/>
          </w:tcPr>
          <w:p w14:paraId="733B7E37" w14:textId="6AA36018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490BB8B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E863DCC" w14:textId="5E358B9D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4679" w:type="dxa"/>
            <w:vAlign w:val="center"/>
          </w:tcPr>
          <w:p w14:paraId="6EFD8A15" w14:textId="4739E27F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Impregnation with a permanent protection product (at least 10 years) for fire safety, insect protection and protection against weather conditions, 3 layers on all visible surfaces of the wooden elements / columns, beams, flooring and lining flooring, staircase with parapet etc. operated under different weather conditions / For the product a Document of Compliance by the General Fire Safety and Rescue Directorate should be issued and a Permit for sale on the territory of the Republic of Bulgaria by the Ministry of Health.</w:t>
            </w:r>
          </w:p>
        </w:tc>
        <w:tc>
          <w:tcPr>
            <w:tcW w:w="758" w:type="dxa"/>
            <w:vAlign w:val="center"/>
          </w:tcPr>
          <w:p w14:paraId="0FA732B4" w14:textId="12B30186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1C50EC99" w14:textId="0D53C25E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7916ED0" w14:textId="5F702E7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3,71 </w:t>
            </w:r>
          </w:p>
        </w:tc>
        <w:tc>
          <w:tcPr>
            <w:tcW w:w="1572" w:type="dxa"/>
            <w:gridSpan w:val="2"/>
            <w:vAlign w:val="center"/>
          </w:tcPr>
          <w:p w14:paraId="51551B78" w14:textId="18AA7434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4436499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3BAF9AC" w14:textId="3E96BCFA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4679" w:type="dxa"/>
            <w:vAlign w:val="center"/>
          </w:tcPr>
          <w:p w14:paraId="17091986" w14:textId="37DC946B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vertical lift platform "Liftboy" for people with disabilities - 750x900 mm / maximum load capacity 180 kg, lifting height 595 mm, minimum lift height 100 mm /, manual and automated control, platform flooring - oak planking from flooring material</w:t>
            </w:r>
          </w:p>
        </w:tc>
        <w:tc>
          <w:tcPr>
            <w:tcW w:w="758" w:type="dxa"/>
            <w:vAlign w:val="center"/>
          </w:tcPr>
          <w:p w14:paraId="5324DB95" w14:textId="24369F4B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808BBEB" w14:textId="6154498B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21E0994" w14:textId="6DB311D2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5 454,03 </w:t>
            </w:r>
          </w:p>
        </w:tc>
        <w:tc>
          <w:tcPr>
            <w:tcW w:w="1572" w:type="dxa"/>
            <w:gridSpan w:val="2"/>
            <w:vAlign w:val="center"/>
          </w:tcPr>
          <w:p w14:paraId="25623920" w14:textId="5E38AF8D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708482F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D55A6AD" w14:textId="5F9259C0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4679" w:type="dxa"/>
            <w:vAlign w:val="center"/>
          </w:tcPr>
          <w:p w14:paraId="29E7FE7E" w14:textId="0C8A13C3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Supply, installation of a mobile module with electric drive with steps for access to the tower</w:t>
            </w:r>
          </w:p>
        </w:tc>
        <w:tc>
          <w:tcPr>
            <w:tcW w:w="758" w:type="dxa"/>
            <w:vAlign w:val="center"/>
          </w:tcPr>
          <w:p w14:paraId="441AE3EC" w14:textId="2824E0BB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6A6B0F8" w14:textId="79963894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3E00AEF" w14:textId="09BFA4E5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1 256,05 </w:t>
            </w:r>
          </w:p>
        </w:tc>
        <w:tc>
          <w:tcPr>
            <w:tcW w:w="1572" w:type="dxa"/>
            <w:gridSpan w:val="2"/>
            <w:vAlign w:val="center"/>
          </w:tcPr>
          <w:p w14:paraId="551061CB" w14:textId="2C74D79E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1EF85D4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9CFD13C" w14:textId="048101E2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1.7.</w:t>
            </w:r>
          </w:p>
        </w:tc>
        <w:tc>
          <w:tcPr>
            <w:tcW w:w="4679" w:type="dxa"/>
            <w:vAlign w:val="center"/>
          </w:tcPr>
          <w:p w14:paraId="049AB1E8" w14:textId="6431DB3E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Complex delivery, installation and testing of the rope security system, carabiners locks (no teeth), etc. to secure climbing visitors on the wooden ladder in the tower.</w:t>
            </w:r>
          </w:p>
        </w:tc>
        <w:tc>
          <w:tcPr>
            <w:tcW w:w="758" w:type="dxa"/>
            <w:vAlign w:val="center"/>
          </w:tcPr>
          <w:p w14:paraId="3DA7D338" w14:textId="67B4D6CD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set</w:t>
            </w:r>
          </w:p>
        </w:tc>
        <w:tc>
          <w:tcPr>
            <w:tcW w:w="803" w:type="dxa"/>
            <w:vAlign w:val="center"/>
          </w:tcPr>
          <w:p w14:paraId="6A5EDF30" w14:textId="130572DD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4A51817" w14:textId="1825A58F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3 983,02 </w:t>
            </w:r>
          </w:p>
        </w:tc>
        <w:tc>
          <w:tcPr>
            <w:tcW w:w="1572" w:type="dxa"/>
            <w:gridSpan w:val="2"/>
            <w:vAlign w:val="center"/>
          </w:tcPr>
          <w:p w14:paraId="5C9A1A86" w14:textId="19809162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4BD1832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DF7179E" w14:textId="10531629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1.8.</w:t>
            </w:r>
          </w:p>
        </w:tc>
        <w:tc>
          <w:tcPr>
            <w:tcW w:w="4679" w:type="dxa"/>
            <w:vAlign w:val="center"/>
          </w:tcPr>
          <w:p w14:paraId="0B5216D7" w14:textId="651DFA30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Complex delivery, assembling and installation of a periscopic system at elevation from 14.65 to 21.50 /camera, display, integrated network module, polymer powder coating pipe system, constant-temperature system/, including testing</w:t>
            </w:r>
          </w:p>
        </w:tc>
        <w:tc>
          <w:tcPr>
            <w:tcW w:w="758" w:type="dxa"/>
            <w:vAlign w:val="center"/>
          </w:tcPr>
          <w:p w14:paraId="6742F51E" w14:textId="52DC2563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set</w:t>
            </w:r>
          </w:p>
        </w:tc>
        <w:tc>
          <w:tcPr>
            <w:tcW w:w="803" w:type="dxa"/>
            <w:vAlign w:val="center"/>
          </w:tcPr>
          <w:p w14:paraId="0EC276E3" w14:textId="53144DBE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557A706" w14:textId="774D138C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3 171,65 </w:t>
            </w:r>
          </w:p>
        </w:tc>
        <w:tc>
          <w:tcPr>
            <w:tcW w:w="1572" w:type="dxa"/>
            <w:gridSpan w:val="2"/>
            <w:vAlign w:val="center"/>
          </w:tcPr>
          <w:p w14:paraId="1EAF72BD" w14:textId="74560CED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03F2D26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9C6BFBE" w14:textId="541996E3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1.9.</w:t>
            </w:r>
          </w:p>
        </w:tc>
        <w:tc>
          <w:tcPr>
            <w:tcW w:w="4679" w:type="dxa"/>
            <w:vAlign w:val="center"/>
          </w:tcPr>
          <w:p w14:paraId="38B6D316" w14:textId="74BE55DB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Complex delivery, assembling and testing of monitor / display system - 43 "multi touch, integrated computer for equipments, integrated network module, impact resistant coating, housing - metallic powder coated, constant-temperature with built-in air conditioning system. From - 10 to + 45, IP 65 /</w:t>
            </w:r>
          </w:p>
        </w:tc>
        <w:tc>
          <w:tcPr>
            <w:tcW w:w="758" w:type="dxa"/>
            <w:vAlign w:val="center"/>
          </w:tcPr>
          <w:p w14:paraId="58CCD586" w14:textId="44F0B921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set</w:t>
            </w:r>
          </w:p>
        </w:tc>
        <w:tc>
          <w:tcPr>
            <w:tcW w:w="803" w:type="dxa"/>
            <w:vAlign w:val="center"/>
          </w:tcPr>
          <w:p w14:paraId="45284A0D" w14:textId="4CF75A79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5AD9C6E" w14:textId="62F3CF5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1 491,97 </w:t>
            </w:r>
          </w:p>
        </w:tc>
        <w:tc>
          <w:tcPr>
            <w:tcW w:w="1572" w:type="dxa"/>
            <w:gridSpan w:val="2"/>
            <w:vAlign w:val="center"/>
          </w:tcPr>
          <w:p w14:paraId="6056FB48" w14:textId="243AE65F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EB5BA9" w:rsidRPr="00E725FE" w14:paraId="2C100786" w14:textId="77777777" w:rsidTr="000521BD">
        <w:tc>
          <w:tcPr>
            <w:tcW w:w="674" w:type="dxa"/>
            <w:vAlign w:val="center"/>
          </w:tcPr>
          <w:p w14:paraId="19FAC5F1" w14:textId="760A3755" w:rsidR="00EB5BA9" w:rsidRDefault="00EB5BA9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088" w:type="dxa"/>
            <w:gridSpan w:val="7"/>
            <w:vAlign w:val="center"/>
          </w:tcPr>
          <w:p w14:paraId="581EAE42" w14:textId="4BB27FEB" w:rsidR="00EB5BA9" w:rsidRDefault="00EB5BA9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Construction work outside the tower</w:t>
            </w:r>
          </w:p>
        </w:tc>
      </w:tr>
      <w:tr w:rsidR="00794CCF" w:rsidRPr="00E725FE" w14:paraId="4A5C154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563A387" w14:textId="442EF1A5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679" w:type="dxa"/>
            <w:vAlign w:val="center"/>
          </w:tcPr>
          <w:p w14:paraId="3A855F10" w14:textId="57F92B7E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marble slabs for the bulkhead cladding of flowerbed according to the mounting plan by gluing on a primed reinforced concrete surface</w:t>
            </w:r>
          </w:p>
        </w:tc>
        <w:tc>
          <w:tcPr>
            <w:tcW w:w="758" w:type="dxa"/>
            <w:vAlign w:val="center"/>
          </w:tcPr>
          <w:p w14:paraId="299CCDAB" w14:textId="0D0677D7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7F8ADF53" w14:textId="4856B5BD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DA67AED" w14:textId="3E65B1E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33,40 </w:t>
            </w:r>
          </w:p>
        </w:tc>
        <w:tc>
          <w:tcPr>
            <w:tcW w:w="1572" w:type="dxa"/>
            <w:gridSpan w:val="2"/>
            <w:vAlign w:val="center"/>
          </w:tcPr>
          <w:p w14:paraId="46C68EAB" w14:textId="7E620379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16BCB37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20FAC55" w14:textId="44218DEF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679" w:type="dxa"/>
            <w:vAlign w:val="center"/>
          </w:tcPr>
          <w:p w14:paraId="7E52F126" w14:textId="564ED19B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marble slabs for hats and flooring according to the mounting plan by gluing on the primed reinforced concrete surface - cover ET to flowerbed</w:t>
            </w:r>
          </w:p>
        </w:tc>
        <w:tc>
          <w:tcPr>
            <w:tcW w:w="758" w:type="dxa"/>
            <w:vAlign w:val="center"/>
          </w:tcPr>
          <w:p w14:paraId="4EFA2874" w14:textId="28CC0199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6DEEC879" w14:textId="4186EF13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C8DBE18" w14:textId="5E6652A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30,80 </w:t>
            </w:r>
          </w:p>
        </w:tc>
        <w:tc>
          <w:tcPr>
            <w:tcW w:w="1572" w:type="dxa"/>
            <w:gridSpan w:val="2"/>
            <w:vAlign w:val="center"/>
          </w:tcPr>
          <w:p w14:paraId="64C28D89" w14:textId="112C2589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70535C5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D79026C" w14:textId="72DC94EF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4679" w:type="dxa"/>
            <w:vAlign w:val="center"/>
          </w:tcPr>
          <w:p w14:paraId="765E9032" w14:textId="134A7EA0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Making a 5/5 cm fillet of cement sand mix</w:t>
            </w:r>
          </w:p>
        </w:tc>
        <w:tc>
          <w:tcPr>
            <w:tcW w:w="758" w:type="dxa"/>
            <w:vAlign w:val="center"/>
          </w:tcPr>
          <w:p w14:paraId="24CEB963" w14:textId="2BE885E3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29AAE21C" w14:textId="708E7674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BB1092B" w14:textId="167D3D1D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3,00 </w:t>
            </w:r>
          </w:p>
        </w:tc>
        <w:tc>
          <w:tcPr>
            <w:tcW w:w="1572" w:type="dxa"/>
            <w:gridSpan w:val="2"/>
            <w:vAlign w:val="center"/>
          </w:tcPr>
          <w:p w14:paraId="71B9648D" w14:textId="65A8A473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191D7AB7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C686C04" w14:textId="012AEB77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4679" w:type="dxa"/>
            <w:vAlign w:val="center"/>
          </w:tcPr>
          <w:p w14:paraId="1D049FDC" w14:textId="6697D7D2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Filling with a hydraulic fast-setting putty of the cracks in the reinforced concrete slab inside the flowerbed</w:t>
            </w:r>
          </w:p>
        </w:tc>
        <w:tc>
          <w:tcPr>
            <w:tcW w:w="758" w:type="dxa"/>
            <w:vAlign w:val="center"/>
          </w:tcPr>
          <w:p w14:paraId="55757C8F" w14:textId="6A3F77D7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17385849" w14:textId="24633614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79FB64B" w14:textId="5D9E4BB6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16,69 </w:t>
            </w:r>
          </w:p>
        </w:tc>
        <w:tc>
          <w:tcPr>
            <w:tcW w:w="1572" w:type="dxa"/>
            <w:gridSpan w:val="2"/>
            <w:vAlign w:val="center"/>
          </w:tcPr>
          <w:p w14:paraId="752149EA" w14:textId="11B9CC03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299F519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38B9343" w14:textId="5C18EA6D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4679" w:type="dxa"/>
            <w:vAlign w:val="center"/>
          </w:tcPr>
          <w:p w14:paraId="0C9D33F4" w14:textId="42E64FA2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laying of waterproofing on the inside of the flowerbed walls with 2 layers of membrane</w:t>
            </w:r>
          </w:p>
        </w:tc>
        <w:tc>
          <w:tcPr>
            <w:tcW w:w="758" w:type="dxa"/>
            <w:vAlign w:val="center"/>
          </w:tcPr>
          <w:p w14:paraId="05DEDD7A" w14:textId="1889D33E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51E34FE2" w14:textId="0D1E7383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87C84A5" w14:textId="1CCB7E94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16,05 </w:t>
            </w:r>
          </w:p>
        </w:tc>
        <w:tc>
          <w:tcPr>
            <w:tcW w:w="1572" w:type="dxa"/>
            <w:gridSpan w:val="2"/>
            <w:vAlign w:val="center"/>
          </w:tcPr>
          <w:p w14:paraId="7BF964DC" w14:textId="1FD448B6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5FB6C95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743EBA0" w14:textId="5BE42CDB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2.6.</w:t>
            </w:r>
          </w:p>
        </w:tc>
        <w:tc>
          <w:tcPr>
            <w:tcW w:w="4679" w:type="dxa"/>
            <w:vAlign w:val="center"/>
          </w:tcPr>
          <w:p w14:paraId="53B30329" w14:textId="5B99C452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Fillinf up with the ground of the flowerbed</w:t>
            </w:r>
          </w:p>
        </w:tc>
        <w:tc>
          <w:tcPr>
            <w:tcW w:w="758" w:type="dxa"/>
            <w:vAlign w:val="center"/>
          </w:tcPr>
          <w:p w14:paraId="158D11EA" w14:textId="350D53CF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5FF50590" w14:textId="64421EB0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5E3510F" w14:textId="45C3B81A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15,84 </w:t>
            </w:r>
          </w:p>
        </w:tc>
        <w:tc>
          <w:tcPr>
            <w:tcW w:w="1572" w:type="dxa"/>
            <w:gridSpan w:val="2"/>
            <w:vAlign w:val="center"/>
          </w:tcPr>
          <w:p w14:paraId="0CA98DEF" w14:textId="2DF63BBF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254E13E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D3E2668" w14:textId="590FB852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4679" w:type="dxa"/>
            <w:vAlign w:val="center"/>
          </w:tcPr>
          <w:p w14:paraId="1454493D" w14:textId="4B1EFCD4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a metal double-wing security door with lock, gray powder coated in RAL color for the main switchboard</w:t>
            </w:r>
          </w:p>
        </w:tc>
        <w:tc>
          <w:tcPr>
            <w:tcW w:w="758" w:type="dxa"/>
            <w:vAlign w:val="center"/>
          </w:tcPr>
          <w:p w14:paraId="008A5A64" w14:textId="7ED61F16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6BA6EC4" w14:textId="57A02552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9383723" w14:textId="007A8A1A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127,82 </w:t>
            </w:r>
          </w:p>
        </w:tc>
        <w:tc>
          <w:tcPr>
            <w:tcW w:w="1572" w:type="dxa"/>
            <w:gridSpan w:val="2"/>
            <w:vAlign w:val="center"/>
          </w:tcPr>
          <w:p w14:paraId="0CA8082B" w14:textId="5A5EC8C1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794CCF" w:rsidRPr="00E725FE" w14:paraId="3D1CE25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B746F76" w14:textId="06F09D53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4679" w:type="dxa"/>
            <w:vAlign w:val="center"/>
          </w:tcPr>
          <w:p w14:paraId="7CE4C8BF" w14:textId="57D02788" w:rsidR="00794CCF" w:rsidRDefault="00794CCF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a bridge / metal bearing structure and Siberian larch type decking, including all metal and wood treatments according to norms / - finished product</w:t>
            </w:r>
          </w:p>
        </w:tc>
        <w:tc>
          <w:tcPr>
            <w:tcW w:w="758" w:type="dxa"/>
            <w:vAlign w:val="center"/>
          </w:tcPr>
          <w:p w14:paraId="6FF64125" w14:textId="678976F4" w:rsidR="00794CCF" w:rsidRDefault="00794CCF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52E08B9" w14:textId="35C49D65" w:rsidR="00794CCF" w:rsidRDefault="00794CCF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2118AC7" w14:textId="7810B3F3" w:rsidR="00794CCF" w:rsidRDefault="00794CCF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1 813,52 </w:t>
            </w:r>
          </w:p>
        </w:tc>
        <w:tc>
          <w:tcPr>
            <w:tcW w:w="1572" w:type="dxa"/>
            <w:gridSpan w:val="2"/>
            <w:vAlign w:val="center"/>
          </w:tcPr>
          <w:p w14:paraId="5605F1DF" w14:textId="01488110" w:rsidR="00794CCF" w:rsidRDefault="00794CCF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2C43ED9D" w14:textId="77777777" w:rsidTr="000521BD">
        <w:tc>
          <w:tcPr>
            <w:tcW w:w="9762" w:type="dxa"/>
            <w:gridSpan w:val="8"/>
            <w:vAlign w:val="center"/>
          </w:tcPr>
          <w:p w14:paraId="0ACB1727" w14:textId="6E96E5FF" w:rsidR="00DE4643" w:rsidRPr="00EB5BA9" w:rsidRDefault="00DE4643" w:rsidP="000521BD">
            <w:pPr>
              <w:widowControl w:val="0"/>
              <w:jc w:val="center"/>
              <w:rPr>
                <w:b/>
                <w:bCs/>
                <w:sz w:val="20"/>
              </w:rPr>
            </w:pPr>
            <w:r w:rsidRPr="00EB5BA9">
              <w:rPr>
                <w:b/>
                <w:bCs/>
                <w:sz w:val="20"/>
              </w:rPr>
              <w:t>PART CONSTRUCTIVE</w:t>
            </w:r>
          </w:p>
        </w:tc>
      </w:tr>
      <w:tr w:rsidR="00EB5BA9" w:rsidRPr="00E725FE" w14:paraId="516A5DAA" w14:textId="77777777" w:rsidTr="000521BD">
        <w:tc>
          <w:tcPr>
            <w:tcW w:w="674" w:type="dxa"/>
            <w:vAlign w:val="center"/>
          </w:tcPr>
          <w:p w14:paraId="17BEE72D" w14:textId="6E22E0B9" w:rsidR="00EB5BA9" w:rsidRDefault="00EF3E23" w:rsidP="000521BD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I.</w:t>
            </w:r>
          </w:p>
        </w:tc>
        <w:tc>
          <w:tcPr>
            <w:tcW w:w="9088" w:type="dxa"/>
            <w:gridSpan w:val="7"/>
            <w:vAlign w:val="center"/>
          </w:tcPr>
          <w:p w14:paraId="7C2C7AA7" w14:textId="5CB8278C" w:rsidR="00EB5BA9" w:rsidRDefault="00EF3E2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SUPPORTING WALL FLOWERBED</w:t>
            </w:r>
          </w:p>
        </w:tc>
      </w:tr>
      <w:tr w:rsidR="00DE4643" w:rsidRPr="00E725FE" w14:paraId="56364FF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233B14C" w14:textId="44D81AB1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679" w:type="dxa"/>
            <w:vAlign w:val="center"/>
          </w:tcPr>
          <w:p w14:paraId="3425820F" w14:textId="3184C2B5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Excavation</w:t>
            </w:r>
          </w:p>
        </w:tc>
        <w:tc>
          <w:tcPr>
            <w:tcW w:w="758" w:type="dxa"/>
            <w:vAlign w:val="center"/>
          </w:tcPr>
          <w:p w14:paraId="1DFB3DF0" w14:textId="4D2E5B64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4A83D46A" w14:textId="52D70707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E78B123" w14:textId="1CF8ACC1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12,75 </w:t>
            </w:r>
          </w:p>
        </w:tc>
        <w:tc>
          <w:tcPr>
            <w:tcW w:w="1572" w:type="dxa"/>
            <w:gridSpan w:val="2"/>
            <w:vAlign w:val="center"/>
          </w:tcPr>
          <w:p w14:paraId="37306242" w14:textId="72921F38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7A2DB40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8F464AB" w14:textId="75D3199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679" w:type="dxa"/>
            <w:vAlign w:val="center"/>
          </w:tcPr>
          <w:p w14:paraId="22C6A281" w14:textId="3E8A2DF2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Concrete for pading B7.5</w:t>
            </w:r>
          </w:p>
        </w:tc>
        <w:tc>
          <w:tcPr>
            <w:tcW w:w="758" w:type="dxa"/>
            <w:vAlign w:val="center"/>
          </w:tcPr>
          <w:p w14:paraId="3954F30C" w14:textId="56116046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0AFCF871" w14:textId="1E35817E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5D3BBCD" w14:textId="0B081766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49,31 </w:t>
            </w:r>
          </w:p>
        </w:tc>
        <w:tc>
          <w:tcPr>
            <w:tcW w:w="1572" w:type="dxa"/>
            <w:gridSpan w:val="2"/>
            <w:vAlign w:val="center"/>
          </w:tcPr>
          <w:p w14:paraId="46D87C84" w14:textId="6AC4A047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325FDD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F522752" w14:textId="77846682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679" w:type="dxa"/>
            <w:vAlign w:val="center"/>
          </w:tcPr>
          <w:p w14:paraId="0DBB6E40" w14:textId="2D5D8383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Concrete B15</w:t>
            </w:r>
          </w:p>
        </w:tc>
        <w:tc>
          <w:tcPr>
            <w:tcW w:w="758" w:type="dxa"/>
            <w:vAlign w:val="center"/>
          </w:tcPr>
          <w:p w14:paraId="6A8151A8" w14:textId="778AFCD9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7E269403" w14:textId="05B59279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9092C34" w14:textId="507648C5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54,66 </w:t>
            </w:r>
          </w:p>
        </w:tc>
        <w:tc>
          <w:tcPr>
            <w:tcW w:w="1572" w:type="dxa"/>
            <w:gridSpan w:val="2"/>
            <w:vAlign w:val="center"/>
          </w:tcPr>
          <w:p w14:paraId="5FF19D22" w14:textId="1445A43B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373DBF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5C35F83" w14:textId="69A32603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679" w:type="dxa"/>
            <w:vAlign w:val="center"/>
          </w:tcPr>
          <w:p w14:paraId="63342192" w14:textId="32F62844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Formwork</w:t>
            </w:r>
          </w:p>
        </w:tc>
        <w:tc>
          <w:tcPr>
            <w:tcW w:w="758" w:type="dxa"/>
            <w:vAlign w:val="center"/>
          </w:tcPr>
          <w:p w14:paraId="61F8B6FA" w14:textId="2873971D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1D9085F7" w14:textId="21C0DB50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C7012D8" w14:textId="64D2878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12,05 </w:t>
            </w:r>
          </w:p>
        </w:tc>
        <w:tc>
          <w:tcPr>
            <w:tcW w:w="1572" w:type="dxa"/>
            <w:gridSpan w:val="2"/>
            <w:vAlign w:val="center"/>
          </w:tcPr>
          <w:p w14:paraId="028FD891" w14:textId="4EBA1638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82A2F2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B467658" w14:textId="59DDF06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679" w:type="dxa"/>
            <w:vAlign w:val="center"/>
          </w:tcPr>
          <w:p w14:paraId="2936C5DE" w14:textId="325D78C4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Reinforcement N8</w:t>
            </w:r>
          </w:p>
        </w:tc>
        <w:tc>
          <w:tcPr>
            <w:tcW w:w="758" w:type="dxa"/>
            <w:vAlign w:val="center"/>
          </w:tcPr>
          <w:p w14:paraId="35519C75" w14:textId="46EEBD1C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kg</w:t>
            </w:r>
          </w:p>
        </w:tc>
        <w:tc>
          <w:tcPr>
            <w:tcW w:w="803" w:type="dxa"/>
            <w:vAlign w:val="center"/>
          </w:tcPr>
          <w:p w14:paraId="16EC00EF" w14:textId="7EAA5E1B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6EC8EC9" w14:textId="7BA73231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0,84 </w:t>
            </w:r>
          </w:p>
        </w:tc>
        <w:tc>
          <w:tcPr>
            <w:tcW w:w="1572" w:type="dxa"/>
            <w:gridSpan w:val="2"/>
            <w:vAlign w:val="center"/>
          </w:tcPr>
          <w:p w14:paraId="6C2EBD89" w14:textId="53F33151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17672D4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9A272B3" w14:textId="6B289DAC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679" w:type="dxa"/>
            <w:vAlign w:val="center"/>
          </w:tcPr>
          <w:p w14:paraId="181734B1" w14:textId="1035CAD2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Reinforcement N10</w:t>
            </w:r>
          </w:p>
        </w:tc>
        <w:tc>
          <w:tcPr>
            <w:tcW w:w="758" w:type="dxa"/>
            <w:vAlign w:val="center"/>
          </w:tcPr>
          <w:p w14:paraId="4D4D20D9" w14:textId="7AB28D2A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kg</w:t>
            </w:r>
          </w:p>
        </w:tc>
        <w:tc>
          <w:tcPr>
            <w:tcW w:w="803" w:type="dxa"/>
            <w:vAlign w:val="center"/>
          </w:tcPr>
          <w:p w14:paraId="22F207AA" w14:textId="68E92E0A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A1CCEA3" w14:textId="583D794F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0,84 </w:t>
            </w:r>
          </w:p>
        </w:tc>
        <w:tc>
          <w:tcPr>
            <w:tcW w:w="1572" w:type="dxa"/>
            <w:gridSpan w:val="2"/>
            <w:vAlign w:val="center"/>
          </w:tcPr>
          <w:p w14:paraId="7E3020CC" w14:textId="33B7DB80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D7E10B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E184ABA" w14:textId="452A008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679" w:type="dxa"/>
            <w:vAlign w:val="center"/>
          </w:tcPr>
          <w:p w14:paraId="04F7B3FE" w14:textId="7763AC9C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Reinforcement N10 for connection old-new construction</w:t>
            </w:r>
          </w:p>
        </w:tc>
        <w:tc>
          <w:tcPr>
            <w:tcW w:w="758" w:type="dxa"/>
            <w:vAlign w:val="center"/>
          </w:tcPr>
          <w:p w14:paraId="2DC0BE03" w14:textId="45E1CDE3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kg</w:t>
            </w:r>
          </w:p>
        </w:tc>
        <w:tc>
          <w:tcPr>
            <w:tcW w:w="803" w:type="dxa"/>
            <w:vAlign w:val="center"/>
          </w:tcPr>
          <w:p w14:paraId="56464F68" w14:textId="549815C4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2612C36" w14:textId="4963C11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0,84 </w:t>
            </w:r>
          </w:p>
        </w:tc>
        <w:tc>
          <w:tcPr>
            <w:tcW w:w="1572" w:type="dxa"/>
            <w:gridSpan w:val="2"/>
            <w:vAlign w:val="center"/>
          </w:tcPr>
          <w:p w14:paraId="44E9EEE1" w14:textId="2F6C86A2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4329C0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D15E12B" w14:textId="6F3BE6F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679" w:type="dxa"/>
            <w:vAlign w:val="center"/>
          </w:tcPr>
          <w:p w14:paraId="3B6BEBD7" w14:textId="6818FAC1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HILTI HIT RE500 anchorage of reinforcement or equivalent for 32 holes with a depth of 10 cm</w:t>
            </w:r>
          </w:p>
        </w:tc>
        <w:tc>
          <w:tcPr>
            <w:tcW w:w="758" w:type="dxa"/>
            <w:vAlign w:val="center"/>
          </w:tcPr>
          <w:p w14:paraId="364359F1" w14:textId="2158BAB9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0DE4D4A" w14:textId="6987DBC3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B47E872" w14:textId="12F4413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16,43 </w:t>
            </w:r>
          </w:p>
        </w:tc>
        <w:tc>
          <w:tcPr>
            <w:tcW w:w="1572" w:type="dxa"/>
            <w:gridSpan w:val="2"/>
            <w:vAlign w:val="center"/>
          </w:tcPr>
          <w:p w14:paraId="10AD5215" w14:textId="7175B31D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4C90AB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32B64EE" w14:textId="5AD1E41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679" w:type="dxa"/>
            <w:vAlign w:val="center"/>
          </w:tcPr>
          <w:p w14:paraId="32CB9F48" w14:textId="4129167C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Concrete contact for 0,8 m2</w:t>
            </w:r>
          </w:p>
        </w:tc>
        <w:tc>
          <w:tcPr>
            <w:tcW w:w="758" w:type="dxa"/>
            <w:vAlign w:val="center"/>
          </w:tcPr>
          <w:p w14:paraId="48AA5610" w14:textId="605066BD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49B48A8A" w14:textId="1C06C6B2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E33AB19" w14:textId="3F769FF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1,19 </w:t>
            </w:r>
          </w:p>
        </w:tc>
        <w:tc>
          <w:tcPr>
            <w:tcW w:w="1572" w:type="dxa"/>
            <w:gridSpan w:val="2"/>
            <w:vAlign w:val="center"/>
          </w:tcPr>
          <w:p w14:paraId="0F37A531" w14:textId="4B655D90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40985EE" w14:textId="77777777" w:rsidTr="000521BD">
        <w:tc>
          <w:tcPr>
            <w:tcW w:w="9762" w:type="dxa"/>
            <w:gridSpan w:val="8"/>
            <w:vAlign w:val="center"/>
          </w:tcPr>
          <w:p w14:paraId="7872B7FE" w14:textId="00FD4AD1" w:rsidR="00DE4643" w:rsidRPr="00EB5BA9" w:rsidRDefault="00DE4643" w:rsidP="000521BD">
            <w:pPr>
              <w:widowControl w:val="0"/>
              <w:jc w:val="center"/>
              <w:rPr>
                <w:b/>
                <w:bCs/>
                <w:sz w:val="20"/>
              </w:rPr>
            </w:pPr>
            <w:r w:rsidRPr="00EB5BA9">
              <w:rPr>
                <w:b/>
                <w:bCs/>
                <w:sz w:val="20"/>
              </w:rPr>
              <w:t>PART ELECTRICAL</w:t>
            </w:r>
          </w:p>
        </w:tc>
      </w:tr>
      <w:tr w:rsidR="00EB5BA9" w:rsidRPr="00E725FE" w14:paraId="26A5C738" w14:textId="77777777" w:rsidTr="000521BD">
        <w:tc>
          <w:tcPr>
            <w:tcW w:w="674" w:type="dxa"/>
            <w:vAlign w:val="center"/>
          </w:tcPr>
          <w:p w14:paraId="68605476" w14:textId="63D79F8C" w:rsidR="00EB5BA9" w:rsidRDefault="00EF3E23" w:rsidP="000521BD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I.</w:t>
            </w:r>
          </w:p>
        </w:tc>
        <w:tc>
          <w:tcPr>
            <w:tcW w:w="9088" w:type="dxa"/>
            <w:gridSpan w:val="7"/>
            <w:vAlign w:val="center"/>
          </w:tcPr>
          <w:p w14:paraId="0414A25F" w14:textId="35475548" w:rsidR="00EB5BA9" w:rsidRDefault="00EF3E2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CONSTRUCTION AND DISMANTLING WORKS</w:t>
            </w:r>
          </w:p>
        </w:tc>
      </w:tr>
      <w:tr w:rsidR="00DE4643" w:rsidRPr="00E725FE" w14:paraId="2645E20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5A7A7F0" w14:textId="183F9C04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679" w:type="dxa"/>
            <w:vAlign w:val="center"/>
          </w:tcPr>
          <w:p w14:paraId="7BE26E29" w14:textId="5B5114A7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projectors - alpinists</w:t>
            </w:r>
          </w:p>
        </w:tc>
        <w:tc>
          <w:tcPr>
            <w:tcW w:w="758" w:type="dxa"/>
            <w:vAlign w:val="center"/>
          </w:tcPr>
          <w:p w14:paraId="38A92224" w14:textId="50922448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B8F93AC" w14:textId="4B0161FF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E210A18" w14:textId="44E491E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2,56 </w:t>
            </w:r>
          </w:p>
        </w:tc>
        <w:tc>
          <w:tcPr>
            <w:tcW w:w="1572" w:type="dxa"/>
            <w:gridSpan w:val="2"/>
            <w:vAlign w:val="center"/>
          </w:tcPr>
          <w:p w14:paraId="348D280A" w14:textId="6751DD1E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3356F36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9309DAA" w14:textId="21B1E4C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679" w:type="dxa"/>
            <w:vAlign w:val="center"/>
          </w:tcPr>
          <w:p w14:paraId="191D5C00" w14:textId="40A35082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cables</w:t>
            </w:r>
          </w:p>
        </w:tc>
        <w:tc>
          <w:tcPr>
            <w:tcW w:w="758" w:type="dxa"/>
            <w:vAlign w:val="center"/>
          </w:tcPr>
          <w:p w14:paraId="165F2C4B" w14:textId="5454625E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5C32E6E0" w14:textId="0F194A7B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7D010F8" w14:textId="0FBE9228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0,33 </w:t>
            </w:r>
          </w:p>
        </w:tc>
        <w:tc>
          <w:tcPr>
            <w:tcW w:w="1572" w:type="dxa"/>
            <w:gridSpan w:val="2"/>
            <w:vAlign w:val="center"/>
          </w:tcPr>
          <w:p w14:paraId="7427BBA7" w14:textId="4A9CA3FC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5964C9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8E2AFBF" w14:textId="41E65F4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679" w:type="dxa"/>
            <w:vAlign w:val="center"/>
          </w:tcPr>
          <w:p w14:paraId="0B7D1F90" w14:textId="3DE2991D" w:rsidR="00DE4643" w:rsidRPr="000521BD" w:rsidRDefault="00DE4643" w:rsidP="000521BD">
            <w:pPr>
              <w:widowControl w:val="0"/>
              <w:jc w:val="both"/>
              <w:rPr>
                <w:spacing w:val="-2"/>
                <w:sz w:val="20"/>
              </w:rPr>
            </w:pPr>
            <w:r w:rsidRPr="000521BD">
              <w:rPr>
                <w:spacing w:val="-2"/>
                <w:sz w:val="20"/>
              </w:rPr>
              <w:t>Dismantling of existing two-way luminaries in the tower</w:t>
            </w:r>
          </w:p>
        </w:tc>
        <w:tc>
          <w:tcPr>
            <w:tcW w:w="758" w:type="dxa"/>
            <w:vAlign w:val="center"/>
          </w:tcPr>
          <w:p w14:paraId="5A307D60" w14:textId="3918B159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146B035" w14:textId="584B182A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FE29D0C" w14:textId="1CF9BB56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0,51 </w:t>
            </w:r>
          </w:p>
        </w:tc>
        <w:tc>
          <w:tcPr>
            <w:tcW w:w="1572" w:type="dxa"/>
            <w:gridSpan w:val="2"/>
            <w:vAlign w:val="center"/>
          </w:tcPr>
          <w:p w14:paraId="13AFAD41" w14:textId="764BDD73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314921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A713CE7" w14:textId="350F5DB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679" w:type="dxa"/>
            <w:vAlign w:val="center"/>
          </w:tcPr>
          <w:p w14:paraId="353A11B5" w14:textId="298BF221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of existing luminaries</w:t>
            </w:r>
          </w:p>
        </w:tc>
        <w:tc>
          <w:tcPr>
            <w:tcW w:w="758" w:type="dxa"/>
            <w:vAlign w:val="center"/>
          </w:tcPr>
          <w:p w14:paraId="0FC6118B" w14:textId="78D4A6FD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C9BAB3B" w14:textId="53EAE809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B04D6F1" w14:textId="33948B90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0,51 </w:t>
            </w:r>
          </w:p>
        </w:tc>
        <w:tc>
          <w:tcPr>
            <w:tcW w:w="1572" w:type="dxa"/>
            <w:gridSpan w:val="2"/>
            <w:vAlign w:val="center"/>
          </w:tcPr>
          <w:p w14:paraId="43B6B397" w14:textId="577B7BFD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DCD964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00DAD2C" w14:textId="3F3E79B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679" w:type="dxa"/>
            <w:vAlign w:val="center"/>
          </w:tcPr>
          <w:p w14:paraId="77B91B2A" w14:textId="5AD03ACB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junction boxes</w:t>
            </w:r>
          </w:p>
        </w:tc>
        <w:tc>
          <w:tcPr>
            <w:tcW w:w="758" w:type="dxa"/>
            <w:vAlign w:val="center"/>
          </w:tcPr>
          <w:p w14:paraId="13542494" w14:textId="016C6B5F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E0C013B" w14:textId="75D486DF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D980881" w14:textId="64BAEB6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0,66 </w:t>
            </w:r>
          </w:p>
        </w:tc>
        <w:tc>
          <w:tcPr>
            <w:tcW w:w="1572" w:type="dxa"/>
            <w:gridSpan w:val="2"/>
            <w:vAlign w:val="center"/>
          </w:tcPr>
          <w:p w14:paraId="5C8B0F0F" w14:textId="37507273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746EA07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83F3C1E" w14:textId="065B0FD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679" w:type="dxa"/>
            <w:vAlign w:val="center"/>
          </w:tcPr>
          <w:p w14:paraId="2CF23BF7" w14:textId="6E7C5B50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an existing main dashboard with retention of new assembly items</w:t>
            </w:r>
          </w:p>
        </w:tc>
        <w:tc>
          <w:tcPr>
            <w:tcW w:w="758" w:type="dxa"/>
            <w:vAlign w:val="center"/>
          </w:tcPr>
          <w:p w14:paraId="63F35050" w14:textId="33C7F796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85D0840" w14:textId="7546FE89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4122409" w14:textId="71E6A5D0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332,34 </w:t>
            </w:r>
          </w:p>
        </w:tc>
        <w:tc>
          <w:tcPr>
            <w:tcW w:w="1572" w:type="dxa"/>
            <w:gridSpan w:val="2"/>
            <w:vAlign w:val="center"/>
          </w:tcPr>
          <w:p w14:paraId="76FD7496" w14:textId="244381F1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EBFD1D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990F3A0" w14:textId="4BF9CC93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679" w:type="dxa"/>
            <w:vAlign w:val="center"/>
          </w:tcPr>
          <w:p w14:paraId="58DF162B" w14:textId="4929F526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an existing city fountain board with retention items for new installation</w:t>
            </w:r>
          </w:p>
        </w:tc>
        <w:tc>
          <w:tcPr>
            <w:tcW w:w="758" w:type="dxa"/>
            <w:vAlign w:val="center"/>
          </w:tcPr>
          <w:p w14:paraId="01624FAF" w14:textId="69AE9329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3979ACE" w14:textId="3F9FD2C5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A1AAD72" w14:textId="38740803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178,95 </w:t>
            </w:r>
          </w:p>
        </w:tc>
        <w:tc>
          <w:tcPr>
            <w:tcW w:w="1572" w:type="dxa"/>
            <w:gridSpan w:val="2"/>
            <w:vAlign w:val="center"/>
          </w:tcPr>
          <w:p w14:paraId="4C7CE73C" w14:textId="4CDCBE10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0B888E5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3E0D5C9" w14:textId="4234B582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679" w:type="dxa"/>
            <w:vAlign w:val="center"/>
          </w:tcPr>
          <w:p w14:paraId="13768565" w14:textId="7B24129E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pipes</w:t>
            </w:r>
          </w:p>
        </w:tc>
        <w:tc>
          <w:tcPr>
            <w:tcW w:w="758" w:type="dxa"/>
            <w:vAlign w:val="center"/>
          </w:tcPr>
          <w:p w14:paraId="44E83375" w14:textId="31EB21CC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1B0AD916" w14:textId="716592ED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A36E2B5" w14:textId="566420D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0,51 </w:t>
            </w:r>
          </w:p>
        </w:tc>
        <w:tc>
          <w:tcPr>
            <w:tcW w:w="1572" w:type="dxa"/>
            <w:gridSpan w:val="2"/>
            <w:vAlign w:val="center"/>
          </w:tcPr>
          <w:p w14:paraId="76A3F8B1" w14:textId="4B74388A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A83D1E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7B625F5" w14:textId="2C26D90C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679" w:type="dxa"/>
            <w:vAlign w:val="center"/>
          </w:tcPr>
          <w:p w14:paraId="71DAEB83" w14:textId="10188C39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Dismantling existing lights in the pavement on a board city fountain </w:t>
            </w:r>
          </w:p>
        </w:tc>
        <w:tc>
          <w:tcPr>
            <w:tcW w:w="758" w:type="dxa"/>
            <w:vAlign w:val="center"/>
          </w:tcPr>
          <w:p w14:paraId="7689F3AD" w14:textId="5B642956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556340D" w14:textId="60C27340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717A877" w14:textId="5A4D02C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2,56 </w:t>
            </w:r>
          </w:p>
        </w:tc>
        <w:tc>
          <w:tcPr>
            <w:tcW w:w="1572" w:type="dxa"/>
            <w:gridSpan w:val="2"/>
            <w:vAlign w:val="center"/>
          </w:tcPr>
          <w:p w14:paraId="61A6E3F3" w14:textId="44A9DFF9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1B52B1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2A1539C" w14:textId="25F61A3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679" w:type="dxa"/>
            <w:vAlign w:val="center"/>
          </w:tcPr>
          <w:p w14:paraId="321183E7" w14:textId="6D587B48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keys</w:t>
            </w:r>
          </w:p>
        </w:tc>
        <w:tc>
          <w:tcPr>
            <w:tcW w:w="758" w:type="dxa"/>
            <w:vAlign w:val="center"/>
          </w:tcPr>
          <w:p w14:paraId="64FE150D" w14:textId="767E680C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27A6F4A" w14:textId="1ECC407C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E0C1C03" w14:textId="5770F70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0,51 </w:t>
            </w:r>
          </w:p>
        </w:tc>
        <w:tc>
          <w:tcPr>
            <w:tcW w:w="1572" w:type="dxa"/>
            <w:gridSpan w:val="2"/>
            <w:vAlign w:val="center"/>
          </w:tcPr>
          <w:p w14:paraId="219B666D" w14:textId="44022521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1DC3496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E42830A" w14:textId="2D0D7A76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4679" w:type="dxa"/>
            <w:vAlign w:val="center"/>
          </w:tcPr>
          <w:p w14:paraId="58AA2299" w14:textId="791FCFFD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contacts</w:t>
            </w:r>
          </w:p>
        </w:tc>
        <w:tc>
          <w:tcPr>
            <w:tcW w:w="758" w:type="dxa"/>
            <w:vAlign w:val="center"/>
          </w:tcPr>
          <w:p w14:paraId="11FE2D1D" w14:textId="547B15EB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F1569BB" w14:textId="1CD28D8C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3860D9D" w14:textId="23C23DE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0,51 </w:t>
            </w:r>
          </w:p>
        </w:tc>
        <w:tc>
          <w:tcPr>
            <w:tcW w:w="1572" w:type="dxa"/>
            <w:gridSpan w:val="2"/>
            <w:vAlign w:val="center"/>
          </w:tcPr>
          <w:p w14:paraId="58C52257" w14:textId="21573C61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DFCE35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7E4FB64" w14:textId="12A94B3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4679" w:type="dxa"/>
            <w:vAlign w:val="center"/>
          </w:tcPr>
          <w:p w14:paraId="568D23E3" w14:textId="03B7D514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of existing lightning rope-alpinist</w:t>
            </w:r>
          </w:p>
        </w:tc>
        <w:tc>
          <w:tcPr>
            <w:tcW w:w="758" w:type="dxa"/>
            <w:vAlign w:val="center"/>
          </w:tcPr>
          <w:p w14:paraId="7FA69F44" w14:textId="3E760E0C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3638F1CF" w14:textId="548CE5B0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1A160A6" w14:textId="6DCDD01C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1,53 </w:t>
            </w:r>
          </w:p>
        </w:tc>
        <w:tc>
          <w:tcPr>
            <w:tcW w:w="1572" w:type="dxa"/>
            <w:gridSpan w:val="2"/>
            <w:vAlign w:val="center"/>
          </w:tcPr>
          <w:p w14:paraId="6705A0F6" w14:textId="2AB42377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2D829D4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9AA88FA" w14:textId="4FABEEC5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4679" w:type="dxa"/>
            <w:vAlign w:val="center"/>
          </w:tcPr>
          <w:p w14:paraId="2E55A8C7" w14:textId="11F3E705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an existing control clutch - to be kept</w:t>
            </w:r>
          </w:p>
        </w:tc>
        <w:tc>
          <w:tcPr>
            <w:tcW w:w="758" w:type="dxa"/>
            <w:vAlign w:val="center"/>
          </w:tcPr>
          <w:p w14:paraId="2738987C" w14:textId="54F25586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13E9DBF" w14:textId="3C5462C2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A3673EB" w14:textId="0BB5B26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5,44 </w:t>
            </w:r>
          </w:p>
        </w:tc>
        <w:tc>
          <w:tcPr>
            <w:tcW w:w="1572" w:type="dxa"/>
            <w:gridSpan w:val="2"/>
            <w:vAlign w:val="center"/>
          </w:tcPr>
          <w:p w14:paraId="3609B572" w14:textId="5BC157FB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EB5BA9" w:rsidRPr="00E725FE" w14:paraId="450ECC31" w14:textId="77777777" w:rsidTr="000521BD">
        <w:tc>
          <w:tcPr>
            <w:tcW w:w="674" w:type="dxa"/>
            <w:vAlign w:val="center"/>
          </w:tcPr>
          <w:p w14:paraId="06D94002" w14:textId="3ED5BA8E" w:rsidR="00EB5BA9" w:rsidRDefault="00EF3E23" w:rsidP="000521BD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II.</w:t>
            </w:r>
          </w:p>
        </w:tc>
        <w:tc>
          <w:tcPr>
            <w:tcW w:w="9088" w:type="dxa"/>
            <w:gridSpan w:val="7"/>
            <w:vAlign w:val="center"/>
          </w:tcPr>
          <w:p w14:paraId="070E2785" w14:textId="6DAF8C96" w:rsidR="00EB5BA9" w:rsidRDefault="00EF3E2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CONSTRUCTION WORK</w:t>
            </w:r>
          </w:p>
        </w:tc>
      </w:tr>
      <w:tr w:rsidR="00EB5BA9" w:rsidRPr="00E725FE" w14:paraId="13A2A191" w14:textId="77777777" w:rsidTr="000521BD">
        <w:tc>
          <w:tcPr>
            <w:tcW w:w="674" w:type="dxa"/>
            <w:vAlign w:val="center"/>
          </w:tcPr>
          <w:p w14:paraId="63BC5A73" w14:textId="7941321E" w:rsidR="00EB5BA9" w:rsidRDefault="00EB5BA9" w:rsidP="000521BD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9088" w:type="dxa"/>
            <w:gridSpan w:val="7"/>
            <w:vAlign w:val="center"/>
          </w:tcPr>
          <w:p w14:paraId="417DD6B4" w14:textId="574D8360" w:rsidR="00EB5BA9" w:rsidRDefault="00EB5BA9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External boards and cables</w:t>
            </w:r>
          </w:p>
        </w:tc>
      </w:tr>
      <w:tr w:rsidR="00DE4643" w:rsidRPr="00E725FE" w14:paraId="1EA9B2A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11CF9E9" w14:textId="5451B9DF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4679" w:type="dxa"/>
            <w:vAlign w:val="center"/>
          </w:tcPr>
          <w:p w14:paraId="2FAC4F5D" w14:textId="5E5477AD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main switchboard, using existing elements of another board, for external mounting, IP65</w:t>
            </w:r>
          </w:p>
        </w:tc>
        <w:tc>
          <w:tcPr>
            <w:tcW w:w="758" w:type="dxa"/>
            <w:vAlign w:val="center"/>
          </w:tcPr>
          <w:p w14:paraId="006D75F6" w14:textId="6980159E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2530350" w14:textId="0C5D93CE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5B2B63B" w14:textId="548A6A3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920,33 </w:t>
            </w:r>
          </w:p>
        </w:tc>
        <w:tc>
          <w:tcPr>
            <w:tcW w:w="1572" w:type="dxa"/>
            <w:gridSpan w:val="2"/>
            <w:vAlign w:val="center"/>
          </w:tcPr>
          <w:p w14:paraId="7405D42D" w14:textId="457D63D5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7BC1E12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F380862" w14:textId="33A6277C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4679" w:type="dxa"/>
            <w:vAlign w:val="center"/>
          </w:tcPr>
          <w:p w14:paraId="53A695A1" w14:textId="084593E5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Assembling, mounting, and connecting prefabricated fountain elements from an existing dashboard</w:t>
            </w:r>
          </w:p>
        </w:tc>
        <w:tc>
          <w:tcPr>
            <w:tcW w:w="758" w:type="dxa"/>
            <w:vAlign w:val="center"/>
          </w:tcPr>
          <w:p w14:paraId="38C72F69" w14:textId="7047757B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C729487" w14:textId="7CFC0BD1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2B8E086" w14:textId="5D1AAF4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4,60 </w:t>
            </w:r>
          </w:p>
        </w:tc>
        <w:tc>
          <w:tcPr>
            <w:tcW w:w="1572" w:type="dxa"/>
            <w:gridSpan w:val="2"/>
            <w:vAlign w:val="center"/>
          </w:tcPr>
          <w:p w14:paraId="698A5A94" w14:textId="766BB805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15509B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7E7FCB2" w14:textId="2C69ACFF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4679" w:type="dxa"/>
            <w:vAlign w:val="center"/>
          </w:tcPr>
          <w:p w14:paraId="79D61CFD" w14:textId="6D1E8F78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Conversion and connection of an existing main switchboard power cable to a new external switchboard</w:t>
            </w:r>
          </w:p>
        </w:tc>
        <w:tc>
          <w:tcPr>
            <w:tcW w:w="758" w:type="dxa"/>
            <w:vAlign w:val="center"/>
          </w:tcPr>
          <w:p w14:paraId="26231E6E" w14:textId="4872F0D2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C533A01" w14:textId="6C5E43CA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FE4FC40" w14:textId="63C32011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4,35 </w:t>
            </w:r>
          </w:p>
        </w:tc>
        <w:tc>
          <w:tcPr>
            <w:tcW w:w="1572" w:type="dxa"/>
            <w:gridSpan w:val="2"/>
            <w:vAlign w:val="center"/>
          </w:tcPr>
          <w:p w14:paraId="5EADEC74" w14:textId="1D7F8943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FBE60F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6636B35" w14:textId="1D526E5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4679" w:type="dxa"/>
            <w:vAlign w:val="center"/>
          </w:tcPr>
          <w:p w14:paraId="6F149808" w14:textId="7E6068DB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piling of 3 earthing rods</w:t>
            </w:r>
          </w:p>
        </w:tc>
        <w:tc>
          <w:tcPr>
            <w:tcW w:w="758" w:type="dxa"/>
            <w:vAlign w:val="center"/>
          </w:tcPr>
          <w:p w14:paraId="04196B90" w14:textId="53A3848E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set</w:t>
            </w:r>
          </w:p>
        </w:tc>
        <w:tc>
          <w:tcPr>
            <w:tcW w:w="803" w:type="dxa"/>
            <w:vAlign w:val="center"/>
          </w:tcPr>
          <w:p w14:paraId="5E402224" w14:textId="775B87C1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D6AAD12" w14:textId="4FB20DE2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25,10 </w:t>
            </w:r>
          </w:p>
        </w:tc>
        <w:tc>
          <w:tcPr>
            <w:tcW w:w="1572" w:type="dxa"/>
            <w:gridSpan w:val="2"/>
            <w:vAlign w:val="center"/>
          </w:tcPr>
          <w:p w14:paraId="607E7E41" w14:textId="40C1831E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284C7D9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59B16BB" w14:textId="49D4367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4679" w:type="dxa"/>
            <w:vAlign w:val="center"/>
          </w:tcPr>
          <w:p w14:paraId="59C401E3" w14:textId="6D3A8C02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Check earthing</w:t>
            </w:r>
          </w:p>
        </w:tc>
        <w:tc>
          <w:tcPr>
            <w:tcW w:w="758" w:type="dxa"/>
            <w:vAlign w:val="center"/>
          </w:tcPr>
          <w:p w14:paraId="4F894857" w14:textId="7A1A2794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0A91A81" w14:textId="0D73DC32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26AAC17" w14:textId="7CCB6B8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17,90 </w:t>
            </w:r>
          </w:p>
        </w:tc>
        <w:tc>
          <w:tcPr>
            <w:tcW w:w="1572" w:type="dxa"/>
            <w:gridSpan w:val="2"/>
            <w:vAlign w:val="center"/>
          </w:tcPr>
          <w:p w14:paraId="6158D767" w14:textId="5ACFDD14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08D714D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97A9DF0" w14:textId="352B1074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4679" w:type="dxa"/>
            <w:vAlign w:val="center"/>
          </w:tcPr>
          <w:p w14:paraId="1009CDBE" w14:textId="50231499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Excavating by hand on existing cables and communications to remove the cables</w:t>
            </w:r>
          </w:p>
        </w:tc>
        <w:tc>
          <w:tcPr>
            <w:tcW w:w="758" w:type="dxa"/>
            <w:vAlign w:val="center"/>
          </w:tcPr>
          <w:p w14:paraId="6326A56C" w14:textId="6CD9FEFB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5CA5114D" w14:textId="30D31EFD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395947C" w14:textId="22E9A88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2,81 </w:t>
            </w:r>
          </w:p>
        </w:tc>
        <w:tc>
          <w:tcPr>
            <w:tcW w:w="1572" w:type="dxa"/>
            <w:gridSpan w:val="2"/>
            <w:vAlign w:val="center"/>
          </w:tcPr>
          <w:p w14:paraId="5C6E26E5" w14:textId="73613788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7E23AD8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E46E999" w14:textId="3024859F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4679" w:type="dxa"/>
            <w:vAlign w:val="center"/>
          </w:tcPr>
          <w:p w14:paraId="417C7197" w14:textId="0426EDD2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laying of a cable CBT 5х10mm2 for a Board TTower</w:t>
            </w:r>
          </w:p>
        </w:tc>
        <w:tc>
          <w:tcPr>
            <w:tcW w:w="758" w:type="dxa"/>
            <w:vAlign w:val="center"/>
          </w:tcPr>
          <w:p w14:paraId="5E1E93FB" w14:textId="647E4896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561FF420" w14:textId="2E58ABEC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2E557B4" w14:textId="78F35F1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6,14 </w:t>
            </w:r>
          </w:p>
        </w:tc>
        <w:tc>
          <w:tcPr>
            <w:tcW w:w="1572" w:type="dxa"/>
            <w:gridSpan w:val="2"/>
            <w:vAlign w:val="center"/>
          </w:tcPr>
          <w:p w14:paraId="53625354" w14:textId="739C527E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38438DD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9C52973" w14:textId="25A0368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4679" w:type="dxa"/>
            <w:vAlign w:val="center"/>
          </w:tcPr>
          <w:p w14:paraId="5BD4021C" w14:textId="0E58E2D7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Connect a cable with a device up to 10mm2</w:t>
            </w:r>
          </w:p>
        </w:tc>
        <w:tc>
          <w:tcPr>
            <w:tcW w:w="758" w:type="dxa"/>
            <w:vAlign w:val="center"/>
          </w:tcPr>
          <w:p w14:paraId="6F61C423" w14:textId="03030702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4AE55FF" w14:textId="1AC858AD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F25E509" w14:textId="2B94E973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2,30 </w:t>
            </w:r>
          </w:p>
        </w:tc>
        <w:tc>
          <w:tcPr>
            <w:tcW w:w="1572" w:type="dxa"/>
            <w:gridSpan w:val="2"/>
            <w:vAlign w:val="center"/>
          </w:tcPr>
          <w:p w14:paraId="6BD07C75" w14:textId="4F158FCD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2B51D67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2A44167" w14:textId="438D44A6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4679" w:type="dxa"/>
            <w:vAlign w:val="center"/>
          </w:tcPr>
          <w:p w14:paraId="426DC1EB" w14:textId="1D8F7F9B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Conversion and connecting existing power cables to fountains</w:t>
            </w:r>
          </w:p>
        </w:tc>
        <w:tc>
          <w:tcPr>
            <w:tcW w:w="758" w:type="dxa"/>
            <w:vAlign w:val="center"/>
          </w:tcPr>
          <w:p w14:paraId="07B52260" w14:textId="251F14FB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AF473B9" w14:textId="12FE9375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F08588D" w14:textId="0ACCBBD2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4,35 </w:t>
            </w:r>
          </w:p>
        </w:tc>
        <w:tc>
          <w:tcPr>
            <w:tcW w:w="1572" w:type="dxa"/>
            <w:gridSpan w:val="2"/>
            <w:vAlign w:val="center"/>
          </w:tcPr>
          <w:p w14:paraId="1E39D29F" w14:textId="093A9833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17A24A6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D9E19C7" w14:textId="3740FE76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  <w:tc>
          <w:tcPr>
            <w:tcW w:w="4679" w:type="dxa"/>
            <w:vAlign w:val="center"/>
          </w:tcPr>
          <w:p w14:paraId="354FD31E" w14:textId="536EBDD9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Making an electric shaft</w:t>
            </w:r>
          </w:p>
        </w:tc>
        <w:tc>
          <w:tcPr>
            <w:tcW w:w="758" w:type="dxa"/>
            <w:vAlign w:val="center"/>
          </w:tcPr>
          <w:p w14:paraId="5262E80F" w14:textId="5A760486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76D7033" w14:textId="4B6BA23B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C762BD1" w14:textId="6B4E0F00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61,36 </w:t>
            </w:r>
          </w:p>
        </w:tc>
        <w:tc>
          <w:tcPr>
            <w:tcW w:w="1572" w:type="dxa"/>
            <w:gridSpan w:val="2"/>
            <w:vAlign w:val="center"/>
          </w:tcPr>
          <w:p w14:paraId="5C7BE237" w14:textId="27ED7F25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0EB9602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80CEC8B" w14:textId="4CE65091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1.11</w:t>
            </w:r>
          </w:p>
        </w:tc>
        <w:tc>
          <w:tcPr>
            <w:tcW w:w="4679" w:type="dxa"/>
            <w:vAlign w:val="center"/>
          </w:tcPr>
          <w:p w14:paraId="32DB60E5" w14:textId="3AADAEEE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laying of corrugated hoses with steel strip</w:t>
            </w:r>
          </w:p>
        </w:tc>
        <w:tc>
          <w:tcPr>
            <w:tcW w:w="758" w:type="dxa"/>
            <w:vAlign w:val="center"/>
          </w:tcPr>
          <w:p w14:paraId="25210736" w14:textId="341CBBA6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7F1E6A2C" w14:textId="7B3B8A25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CDC05BB" w14:textId="2CA2572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1,28 </w:t>
            </w:r>
          </w:p>
        </w:tc>
        <w:tc>
          <w:tcPr>
            <w:tcW w:w="1572" w:type="dxa"/>
            <w:gridSpan w:val="2"/>
            <w:vAlign w:val="center"/>
          </w:tcPr>
          <w:p w14:paraId="2FD4B891" w14:textId="5D338522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29152FB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8AA8AF6" w14:textId="5A2C8734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4679" w:type="dxa"/>
            <w:vAlign w:val="center"/>
          </w:tcPr>
          <w:p w14:paraId="41A1F48E" w14:textId="794BAE9A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Pulling out existing cables in laid corrugated hoses with steel strip</w:t>
            </w:r>
          </w:p>
        </w:tc>
        <w:tc>
          <w:tcPr>
            <w:tcW w:w="758" w:type="dxa"/>
            <w:vAlign w:val="center"/>
          </w:tcPr>
          <w:p w14:paraId="7D2FC8B8" w14:textId="67764C8B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2D343295" w14:textId="362FB00B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6853BCB" w14:textId="6AF75401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0,51 </w:t>
            </w:r>
          </w:p>
        </w:tc>
        <w:tc>
          <w:tcPr>
            <w:tcW w:w="1572" w:type="dxa"/>
            <w:gridSpan w:val="2"/>
            <w:vAlign w:val="center"/>
          </w:tcPr>
          <w:p w14:paraId="0053C765" w14:textId="1C874943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86DDC5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CD3E735" w14:textId="6EE35DB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1.13</w:t>
            </w:r>
          </w:p>
        </w:tc>
        <w:tc>
          <w:tcPr>
            <w:tcW w:w="4679" w:type="dxa"/>
            <w:vAlign w:val="center"/>
          </w:tcPr>
          <w:p w14:paraId="5859A3CF" w14:textId="238FB690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Testing of high voltage cables</w:t>
            </w:r>
          </w:p>
        </w:tc>
        <w:tc>
          <w:tcPr>
            <w:tcW w:w="758" w:type="dxa"/>
            <w:vAlign w:val="center"/>
          </w:tcPr>
          <w:p w14:paraId="01EE27F3" w14:textId="5B5B84CF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87F5066" w14:textId="5E81608C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73C1899" w14:textId="2D5E917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7,69 </w:t>
            </w:r>
          </w:p>
        </w:tc>
        <w:tc>
          <w:tcPr>
            <w:tcW w:w="1572" w:type="dxa"/>
            <w:gridSpan w:val="2"/>
            <w:vAlign w:val="center"/>
          </w:tcPr>
          <w:p w14:paraId="17887143" w14:textId="0D125600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EB5BA9" w:rsidRPr="00E725FE" w14:paraId="4A5C5F8E" w14:textId="77777777" w:rsidTr="000521BD">
        <w:tc>
          <w:tcPr>
            <w:tcW w:w="674" w:type="dxa"/>
            <w:vAlign w:val="center"/>
          </w:tcPr>
          <w:p w14:paraId="59AB2756" w14:textId="4242F960" w:rsidR="00EB5BA9" w:rsidRDefault="00EB5BA9" w:rsidP="000521BD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2.</w:t>
            </w:r>
          </w:p>
        </w:tc>
        <w:tc>
          <w:tcPr>
            <w:tcW w:w="9088" w:type="dxa"/>
            <w:gridSpan w:val="7"/>
            <w:vAlign w:val="center"/>
          </w:tcPr>
          <w:p w14:paraId="7EE24ACC" w14:textId="03015869" w:rsidR="00EB5BA9" w:rsidRDefault="00EB5BA9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Internal electrical installations and outdoor art lighting for the tower</w:t>
            </w:r>
          </w:p>
        </w:tc>
      </w:tr>
      <w:tr w:rsidR="00DE4643" w:rsidRPr="00E725FE" w14:paraId="233086A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4CAB6B5" w14:textId="51B8B93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4679" w:type="dxa"/>
            <w:vAlign w:val="center"/>
          </w:tcPr>
          <w:p w14:paraId="7FD01BB6" w14:textId="36A6E8E5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a stone wall switchboard Ttower for internal mounting for IP44</w:t>
            </w:r>
          </w:p>
        </w:tc>
        <w:tc>
          <w:tcPr>
            <w:tcW w:w="758" w:type="dxa"/>
            <w:vAlign w:val="center"/>
          </w:tcPr>
          <w:p w14:paraId="6DC40CC6" w14:textId="3C417893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52B0B48" w14:textId="2461D0CC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F5C8CAB" w14:textId="1FFF59A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562,43 </w:t>
            </w:r>
          </w:p>
        </w:tc>
        <w:tc>
          <w:tcPr>
            <w:tcW w:w="1572" w:type="dxa"/>
            <w:gridSpan w:val="2"/>
            <w:vAlign w:val="center"/>
          </w:tcPr>
          <w:p w14:paraId="0C8D48DA" w14:textId="49D833FB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06C0B76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7AB4629" w14:textId="3689B18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4679" w:type="dxa"/>
            <w:vAlign w:val="center"/>
          </w:tcPr>
          <w:p w14:paraId="20AF45EC" w14:textId="5B6CAA7C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Supply, mounting with power supply rail / groove for spot lighting system, IP43</w:t>
            </w:r>
          </w:p>
        </w:tc>
        <w:tc>
          <w:tcPr>
            <w:tcW w:w="758" w:type="dxa"/>
            <w:vAlign w:val="center"/>
          </w:tcPr>
          <w:p w14:paraId="7F1A3CF5" w14:textId="72D54F74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2CA1751F" w14:textId="5793F833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916F250" w14:textId="221FF45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10,23 </w:t>
            </w:r>
          </w:p>
        </w:tc>
        <w:tc>
          <w:tcPr>
            <w:tcW w:w="1572" w:type="dxa"/>
            <w:gridSpan w:val="2"/>
            <w:vAlign w:val="center"/>
          </w:tcPr>
          <w:p w14:paraId="105ACEEB" w14:textId="064F0598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1F0BD9E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A48E6CD" w14:textId="69D37F3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4679" w:type="dxa"/>
            <w:vAlign w:val="center"/>
          </w:tcPr>
          <w:p w14:paraId="49CB0E07" w14:textId="71C49747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LED light 3W, spot type, for rim, IP43</w:t>
            </w:r>
          </w:p>
        </w:tc>
        <w:tc>
          <w:tcPr>
            <w:tcW w:w="758" w:type="dxa"/>
            <w:vAlign w:val="center"/>
          </w:tcPr>
          <w:p w14:paraId="0DE60E4B" w14:textId="1DEC7C60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DBF0E5D" w14:textId="62A5B16A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596EBB0" w14:textId="3EEDE481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17,90 </w:t>
            </w:r>
          </w:p>
        </w:tc>
        <w:tc>
          <w:tcPr>
            <w:tcW w:w="1572" w:type="dxa"/>
            <w:gridSpan w:val="2"/>
            <w:vAlign w:val="center"/>
          </w:tcPr>
          <w:p w14:paraId="79DC99F9" w14:textId="209650CB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4D59EA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4B30A86" w14:textId="14E323F8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4679" w:type="dxa"/>
            <w:vAlign w:val="center"/>
          </w:tcPr>
          <w:p w14:paraId="03A7727A" w14:textId="68E7A55A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LED pendant 3W, type pendel, glass amber color, IP43</w:t>
            </w:r>
          </w:p>
        </w:tc>
        <w:tc>
          <w:tcPr>
            <w:tcW w:w="758" w:type="dxa"/>
            <w:vAlign w:val="center"/>
          </w:tcPr>
          <w:p w14:paraId="49DF63D9" w14:textId="19BF59BF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A065825" w14:textId="09941723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07054E5" w14:textId="4764117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38,35 </w:t>
            </w:r>
          </w:p>
        </w:tc>
        <w:tc>
          <w:tcPr>
            <w:tcW w:w="1572" w:type="dxa"/>
            <w:gridSpan w:val="2"/>
            <w:vAlign w:val="center"/>
          </w:tcPr>
          <w:p w14:paraId="7075734F" w14:textId="41A6348B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7F22122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23442E8" w14:textId="7392434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4679" w:type="dxa"/>
            <w:vAlign w:val="center"/>
          </w:tcPr>
          <w:p w14:paraId="59F7C11B" w14:textId="4D2C2CF9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connection of flexible conductor H05RR-F / H07RN-F / 3х1,5mm2</w:t>
            </w:r>
          </w:p>
        </w:tc>
        <w:tc>
          <w:tcPr>
            <w:tcW w:w="758" w:type="dxa"/>
            <w:vAlign w:val="center"/>
          </w:tcPr>
          <w:p w14:paraId="10B80858" w14:textId="32C62433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7F24E225" w14:textId="11485536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5049EE6" w14:textId="64FECB95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0,97 </w:t>
            </w:r>
          </w:p>
        </w:tc>
        <w:tc>
          <w:tcPr>
            <w:tcW w:w="1572" w:type="dxa"/>
            <w:gridSpan w:val="2"/>
            <w:vAlign w:val="center"/>
          </w:tcPr>
          <w:p w14:paraId="5D50C853" w14:textId="203A8633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0011742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91E9777" w14:textId="236D785C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2.6</w:t>
            </w:r>
          </w:p>
        </w:tc>
        <w:tc>
          <w:tcPr>
            <w:tcW w:w="4679" w:type="dxa"/>
            <w:vAlign w:val="center"/>
          </w:tcPr>
          <w:p w14:paraId="05A5867A" w14:textId="39AF31BF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LED light 7W, pendulum type with black hat / reflector / directed down, IP43</w:t>
            </w:r>
          </w:p>
        </w:tc>
        <w:tc>
          <w:tcPr>
            <w:tcW w:w="758" w:type="dxa"/>
            <w:vAlign w:val="center"/>
          </w:tcPr>
          <w:p w14:paraId="3A24AC6B" w14:textId="11143B70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BF76442" w14:textId="1EF9B4A3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CCDF438" w14:textId="1DD50CA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17,38 </w:t>
            </w:r>
          </w:p>
        </w:tc>
        <w:tc>
          <w:tcPr>
            <w:tcW w:w="1572" w:type="dxa"/>
            <w:gridSpan w:val="2"/>
            <w:vAlign w:val="center"/>
          </w:tcPr>
          <w:p w14:paraId="141EE3AF" w14:textId="003B13DE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1540C89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8A21C97" w14:textId="53E9D4E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  <w:tc>
          <w:tcPr>
            <w:tcW w:w="4679" w:type="dxa"/>
            <w:vAlign w:val="center"/>
          </w:tcPr>
          <w:p w14:paraId="3E2FA293" w14:textId="4C99EE2C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working lamp LED 7W, under the clock mechanism, IP43</w:t>
            </w:r>
          </w:p>
        </w:tc>
        <w:tc>
          <w:tcPr>
            <w:tcW w:w="758" w:type="dxa"/>
            <w:vAlign w:val="center"/>
          </w:tcPr>
          <w:p w14:paraId="447CC116" w14:textId="4852EDAB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108411D" w14:textId="1D3A8506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4B69A07" w14:textId="1153A110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5,11 </w:t>
            </w:r>
          </w:p>
        </w:tc>
        <w:tc>
          <w:tcPr>
            <w:tcW w:w="1572" w:type="dxa"/>
            <w:gridSpan w:val="2"/>
            <w:vAlign w:val="center"/>
          </w:tcPr>
          <w:p w14:paraId="5C3FC3A0" w14:textId="7575EE1B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0D4531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15C744A" w14:textId="382B15BF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  <w:tc>
          <w:tcPr>
            <w:tcW w:w="4679" w:type="dxa"/>
            <w:vAlign w:val="center"/>
          </w:tcPr>
          <w:p w14:paraId="02E62B81" w14:textId="67EE010C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Deliverz of minimum size projector with LED lighting 30W, IP65</w:t>
            </w:r>
          </w:p>
        </w:tc>
        <w:tc>
          <w:tcPr>
            <w:tcW w:w="758" w:type="dxa"/>
            <w:vAlign w:val="center"/>
          </w:tcPr>
          <w:p w14:paraId="531FA7A3" w14:textId="30AB2032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06F05C4" w14:textId="690DFB70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E3CE9C0" w14:textId="5056AB58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107,37 </w:t>
            </w:r>
          </w:p>
        </w:tc>
        <w:tc>
          <w:tcPr>
            <w:tcW w:w="1572" w:type="dxa"/>
            <w:gridSpan w:val="2"/>
            <w:vAlign w:val="center"/>
          </w:tcPr>
          <w:p w14:paraId="41E03169" w14:textId="483C866F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41002C0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C84CAA2" w14:textId="77410422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4679" w:type="dxa"/>
            <w:vAlign w:val="center"/>
          </w:tcPr>
          <w:p w14:paraId="0D5E9FEB" w14:textId="14488404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of minimum size projector with LED lighting 20W, IP65</w:t>
            </w:r>
          </w:p>
        </w:tc>
        <w:tc>
          <w:tcPr>
            <w:tcW w:w="758" w:type="dxa"/>
            <w:vAlign w:val="center"/>
          </w:tcPr>
          <w:p w14:paraId="02299F9D" w14:textId="3CFD4414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1DD0814" w14:textId="5873E3BC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78BAA07" w14:textId="27F8223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94,59 </w:t>
            </w:r>
          </w:p>
        </w:tc>
        <w:tc>
          <w:tcPr>
            <w:tcW w:w="1572" w:type="dxa"/>
            <w:gridSpan w:val="2"/>
            <w:vAlign w:val="center"/>
          </w:tcPr>
          <w:p w14:paraId="7406B950" w14:textId="54FE2584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6E62385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EA6971C" w14:textId="4B596880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2.10</w:t>
            </w:r>
          </w:p>
        </w:tc>
        <w:tc>
          <w:tcPr>
            <w:tcW w:w="4679" w:type="dxa"/>
            <w:vAlign w:val="center"/>
          </w:tcPr>
          <w:p w14:paraId="17FFE358" w14:textId="400AD369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of minimum size projector with LED lighting 15W, IP65</w:t>
            </w:r>
          </w:p>
        </w:tc>
        <w:tc>
          <w:tcPr>
            <w:tcW w:w="758" w:type="dxa"/>
            <w:vAlign w:val="center"/>
          </w:tcPr>
          <w:p w14:paraId="4EC15619" w14:textId="7A5D45F9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A10E096" w14:textId="70F47A49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484BCBA" w14:textId="75456A40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76,69 </w:t>
            </w:r>
          </w:p>
        </w:tc>
        <w:tc>
          <w:tcPr>
            <w:tcW w:w="1572" w:type="dxa"/>
            <w:gridSpan w:val="2"/>
            <w:vAlign w:val="center"/>
          </w:tcPr>
          <w:p w14:paraId="1348E412" w14:textId="34F226F3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8D3B95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9193FF8" w14:textId="3F6E447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2.11</w:t>
            </w:r>
          </w:p>
        </w:tc>
        <w:tc>
          <w:tcPr>
            <w:tcW w:w="4679" w:type="dxa"/>
            <w:vAlign w:val="center"/>
          </w:tcPr>
          <w:p w14:paraId="68B7F46B" w14:textId="0446777C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Lighting for the tower top with two-piece luminaire, clips type, directed down with LED 11W, IP65 - custom-made</w:t>
            </w:r>
          </w:p>
        </w:tc>
        <w:tc>
          <w:tcPr>
            <w:tcW w:w="758" w:type="dxa"/>
            <w:vAlign w:val="center"/>
          </w:tcPr>
          <w:p w14:paraId="74289937" w14:textId="1E627E21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48AC5D8" w14:textId="6E043E4C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AD4DAD7" w14:textId="030A040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230,08 </w:t>
            </w:r>
          </w:p>
        </w:tc>
        <w:tc>
          <w:tcPr>
            <w:tcW w:w="1572" w:type="dxa"/>
            <w:gridSpan w:val="2"/>
            <w:vAlign w:val="center"/>
          </w:tcPr>
          <w:p w14:paraId="02DC4F1D" w14:textId="48CD04A1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01BBABC7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D793198" w14:textId="7830068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2.12</w:t>
            </w:r>
          </w:p>
        </w:tc>
        <w:tc>
          <w:tcPr>
            <w:tcW w:w="4679" w:type="dxa"/>
            <w:vAlign w:val="center"/>
          </w:tcPr>
          <w:p w14:paraId="3D70648B" w14:textId="65774ECB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Mounting of projectors under the bell</w:t>
            </w:r>
          </w:p>
        </w:tc>
        <w:tc>
          <w:tcPr>
            <w:tcW w:w="758" w:type="dxa"/>
            <w:vAlign w:val="center"/>
          </w:tcPr>
          <w:p w14:paraId="1BCDF78C" w14:textId="2D16B55D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79E8189" w14:textId="33D6EC83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6DC5025" w14:textId="32492DE0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6,31 </w:t>
            </w:r>
          </w:p>
        </w:tc>
        <w:tc>
          <w:tcPr>
            <w:tcW w:w="1572" w:type="dxa"/>
            <w:gridSpan w:val="2"/>
            <w:vAlign w:val="center"/>
          </w:tcPr>
          <w:p w14:paraId="6CFB5A14" w14:textId="7C3771D8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0369748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7B9A42C" w14:textId="3E441518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2.13</w:t>
            </w:r>
          </w:p>
        </w:tc>
        <w:tc>
          <w:tcPr>
            <w:tcW w:w="4679" w:type="dxa"/>
            <w:vAlign w:val="center"/>
          </w:tcPr>
          <w:p w14:paraId="47DBEC46" w14:textId="54EA0EB0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Mounting of projectors by alpinists</w:t>
            </w:r>
          </w:p>
        </w:tc>
        <w:tc>
          <w:tcPr>
            <w:tcW w:w="758" w:type="dxa"/>
            <w:vAlign w:val="center"/>
          </w:tcPr>
          <w:p w14:paraId="5B04246D" w14:textId="32424F07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8F6521F" w14:textId="573C1DA7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CB95803" w14:textId="3C71C01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9,39 </w:t>
            </w:r>
          </w:p>
        </w:tc>
        <w:tc>
          <w:tcPr>
            <w:tcW w:w="1572" w:type="dxa"/>
            <w:gridSpan w:val="2"/>
            <w:vAlign w:val="center"/>
          </w:tcPr>
          <w:p w14:paraId="5D724261" w14:textId="7617781B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3A0C27A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FA85174" w14:textId="18A8177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2.14</w:t>
            </w:r>
          </w:p>
        </w:tc>
        <w:tc>
          <w:tcPr>
            <w:tcW w:w="4679" w:type="dxa"/>
            <w:vAlign w:val="center"/>
          </w:tcPr>
          <w:p w14:paraId="7749DD5A" w14:textId="0399572D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Mounting a pad, disassembled projectors and a protective box on a city fountain board</w:t>
            </w:r>
          </w:p>
        </w:tc>
        <w:tc>
          <w:tcPr>
            <w:tcW w:w="758" w:type="dxa"/>
            <w:vAlign w:val="center"/>
          </w:tcPr>
          <w:p w14:paraId="67BDBC9B" w14:textId="2CB20123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74F96A56" w14:textId="384A751F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F7151E4" w14:textId="72E341C4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6,77 </w:t>
            </w:r>
          </w:p>
        </w:tc>
        <w:tc>
          <w:tcPr>
            <w:tcW w:w="1572" w:type="dxa"/>
            <w:gridSpan w:val="2"/>
            <w:vAlign w:val="center"/>
          </w:tcPr>
          <w:p w14:paraId="595F59FD" w14:textId="7D67A1C2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1C0EC5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F5A55AF" w14:textId="02B66E66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2.14</w:t>
            </w:r>
          </w:p>
        </w:tc>
        <w:tc>
          <w:tcPr>
            <w:tcW w:w="4679" w:type="dxa"/>
            <w:vAlign w:val="center"/>
          </w:tcPr>
          <w:p w14:paraId="47960BDE" w14:textId="2BB602F1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Light outlet up to 10m for outdoor installation, cable CBT 3x1,5mm2, drawn in 16mm corrugated hose with black steel strap, fastened with water resistant box mounting clamps</w:t>
            </w:r>
          </w:p>
        </w:tc>
        <w:tc>
          <w:tcPr>
            <w:tcW w:w="758" w:type="dxa"/>
            <w:vAlign w:val="center"/>
          </w:tcPr>
          <w:p w14:paraId="62520FB3" w14:textId="009BA0C3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1312DE2" w14:textId="1B7BFDDB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6B9E123" w14:textId="135EEF5F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9,37 </w:t>
            </w:r>
          </w:p>
        </w:tc>
        <w:tc>
          <w:tcPr>
            <w:tcW w:w="1572" w:type="dxa"/>
            <w:gridSpan w:val="2"/>
            <w:vAlign w:val="center"/>
          </w:tcPr>
          <w:p w14:paraId="33FED1BC" w14:textId="0BB59CB8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24FB230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136C327" w14:textId="391373D5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2.15</w:t>
            </w:r>
          </w:p>
        </w:tc>
        <w:tc>
          <w:tcPr>
            <w:tcW w:w="4679" w:type="dxa"/>
            <w:vAlign w:val="center"/>
          </w:tcPr>
          <w:p w14:paraId="5CE9A64D" w14:textId="3A4F72AB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Light outlet up to 10m for open installation, cable CBT 3x1,5mm2, drawn in 16mm corrugated hose with black steel band with alpinists, fastened with water resistant box mounting clamps</w:t>
            </w:r>
          </w:p>
        </w:tc>
        <w:tc>
          <w:tcPr>
            <w:tcW w:w="758" w:type="dxa"/>
            <w:vAlign w:val="center"/>
          </w:tcPr>
          <w:p w14:paraId="0A9DD0FC" w14:textId="14EEDE1E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367146F" w14:textId="7EC67AFE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487CBB5" w14:textId="3C11CA08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9,37 </w:t>
            </w:r>
          </w:p>
        </w:tc>
        <w:tc>
          <w:tcPr>
            <w:tcW w:w="1572" w:type="dxa"/>
            <w:gridSpan w:val="2"/>
            <w:vAlign w:val="center"/>
          </w:tcPr>
          <w:p w14:paraId="689E8903" w14:textId="514A0174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4C071A6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17B0BA5" w14:textId="59D2C5E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2.16</w:t>
            </w:r>
          </w:p>
        </w:tc>
        <w:tc>
          <w:tcPr>
            <w:tcW w:w="4679" w:type="dxa"/>
            <w:vAlign w:val="center"/>
          </w:tcPr>
          <w:p w14:paraId="787AA5CF" w14:textId="05FF04CA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of key - single simple open, protected, 10A</w:t>
            </w:r>
          </w:p>
        </w:tc>
        <w:tc>
          <w:tcPr>
            <w:tcW w:w="758" w:type="dxa"/>
            <w:vAlign w:val="center"/>
          </w:tcPr>
          <w:p w14:paraId="1437F37B" w14:textId="23677301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1848422" w14:textId="1F696A92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3CDED03" w14:textId="1180696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2,12 </w:t>
            </w:r>
          </w:p>
        </w:tc>
        <w:tc>
          <w:tcPr>
            <w:tcW w:w="1572" w:type="dxa"/>
            <w:gridSpan w:val="2"/>
            <w:vAlign w:val="center"/>
          </w:tcPr>
          <w:p w14:paraId="5E0A4BB4" w14:textId="1F26AB57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4E9DD21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78C8502" w14:textId="6D95AE90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2.17</w:t>
            </w:r>
          </w:p>
        </w:tc>
        <w:tc>
          <w:tcPr>
            <w:tcW w:w="4679" w:type="dxa"/>
            <w:vAlign w:val="center"/>
          </w:tcPr>
          <w:p w14:paraId="74D78247" w14:textId="2256BB15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Deliveryof key - serial open, protected, 10A</w:t>
            </w:r>
          </w:p>
        </w:tc>
        <w:tc>
          <w:tcPr>
            <w:tcW w:w="758" w:type="dxa"/>
            <w:vAlign w:val="center"/>
          </w:tcPr>
          <w:p w14:paraId="0AADD4DC" w14:textId="7453D657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9CBA129" w14:textId="2A2A261A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3F2864D" w14:textId="0659503F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2,37 </w:t>
            </w:r>
          </w:p>
        </w:tc>
        <w:tc>
          <w:tcPr>
            <w:tcW w:w="1572" w:type="dxa"/>
            <w:gridSpan w:val="2"/>
            <w:vAlign w:val="center"/>
          </w:tcPr>
          <w:p w14:paraId="2A16FABC" w14:textId="2987E72C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4BACD27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790B2DD" w14:textId="527D61D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2.18</w:t>
            </w:r>
          </w:p>
        </w:tc>
        <w:tc>
          <w:tcPr>
            <w:tcW w:w="4679" w:type="dxa"/>
            <w:vAlign w:val="center"/>
          </w:tcPr>
          <w:p w14:paraId="252A9636" w14:textId="2F1FB23A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of key deviator open, protected, 10A</w:t>
            </w:r>
          </w:p>
        </w:tc>
        <w:tc>
          <w:tcPr>
            <w:tcW w:w="758" w:type="dxa"/>
            <w:vAlign w:val="center"/>
          </w:tcPr>
          <w:p w14:paraId="6DD16BDB" w14:textId="6E05203A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623B363" w14:textId="2E047CBA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2A59622" w14:textId="2B68259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2,65 </w:t>
            </w:r>
          </w:p>
        </w:tc>
        <w:tc>
          <w:tcPr>
            <w:tcW w:w="1572" w:type="dxa"/>
            <w:gridSpan w:val="2"/>
            <w:vAlign w:val="center"/>
          </w:tcPr>
          <w:p w14:paraId="557D86E5" w14:textId="5DBC5029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2FA6BB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011E4F6" w14:textId="2BA2E1DC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2.19</w:t>
            </w:r>
          </w:p>
        </w:tc>
        <w:tc>
          <w:tcPr>
            <w:tcW w:w="4679" w:type="dxa"/>
            <w:vAlign w:val="center"/>
          </w:tcPr>
          <w:p w14:paraId="098975C8" w14:textId="22BF8AF1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Installation of keys</w:t>
            </w:r>
          </w:p>
        </w:tc>
        <w:tc>
          <w:tcPr>
            <w:tcW w:w="758" w:type="dxa"/>
            <w:vAlign w:val="center"/>
          </w:tcPr>
          <w:p w14:paraId="797826E9" w14:textId="2942071C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179ADC3" w14:textId="7D31B7C5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40BC1B9" w14:textId="55775EEF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1,33 </w:t>
            </w:r>
          </w:p>
        </w:tc>
        <w:tc>
          <w:tcPr>
            <w:tcW w:w="1572" w:type="dxa"/>
            <w:gridSpan w:val="2"/>
            <w:vAlign w:val="center"/>
          </w:tcPr>
          <w:p w14:paraId="52138C4E" w14:textId="1C5C122F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72AB45C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C035472" w14:textId="54B4FF4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2.20</w:t>
            </w:r>
          </w:p>
        </w:tc>
        <w:tc>
          <w:tcPr>
            <w:tcW w:w="4679" w:type="dxa"/>
            <w:vAlign w:val="center"/>
          </w:tcPr>
          <w:p w14:paraId="56CB9B1D" w14:textId="3EB32169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Single-phase single-phase supply, type "Shuko", for open installation, IP44</w:t>
            </w:r>
          </w:p>
        </w:tc>
        <w:tc>
          <w:tcPr>
            <w:tcW w:w="758" w:type="dxa"/>
            <w:vAlign w:val="center"/>
          </w:tcPr>
          <w:p w14:paraId="5C0A918F" w14:textId="79159D52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C7EF59D" w14:textId="7763F65A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DA159A2" w14:textId="5F81D66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3,12 </w:t>
            </w:r>
          </w:p>
        </w:tc>
        <w:tc>
          <w:tcPr>
            <w:tcW w:w="1572" w:type="dxa"/>
            <w:gridSpan w:val="2"/>
            <w:vAlign w:val="center"/>
          </w:tcPr>
          <w:p w14:paraId="41F86E46" w14:textId="13324E06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0D02C89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FA0AEAC" w14:textId="3948CB5B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2.21</w:t>
            </w:r>
          </w:p>
        </w:tc>
        <w:tc>
          <w:tcPr>
            <w:tcW w:w="4679" w:type="dxa"/>
            <w:vAlign w:val="center"/>
          </w:tcPr>
          <w:p w14:paraId="4259CC22" w14:textId="38AE2964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Installation of contacts</w:t>
            </w:r>
          </w:p>
        </w:tc>
        <w:tc>
          <w:tcPr>
            <w:tcW w:w="758" w:type="dxa"/>
            <w:vAlign w:val="center"/>
          </w:tcPr>
          <w:p w14:paraId="09F9116B" w14:textId="0C76B82C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31DD9EA" w14:textId="50EEC937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B3DA7A6" w14:textId="130C317A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1,33 </w:t>
            </w:r>
          </w:p>
        </w:tc>
        <w:tc>
          <w:tcPr>
            <w:tcW w:w="1572" w:type="dxa"/>
            <w:gridSpan w:val="2"/>
            <w:vAlign w:val="center"/>
          </w:tcPr>
          <w:p w14:paraId="27554347" w14:textId="0BE7F175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58EDDC1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ED55158" w14:textId="0C4FC30C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2.22</w:t>
            </w:r>
          </w:p>
        </w:tc>
        <w:tc>
          <w:tcPr>
            <w:tcW w:w="4679" w:type="dxa"/>
            <w:vAlign w:val="center"/>
          </w:tcPr>
          <w:p w14:paraId="189E81AD" w14:textId="6AFA5B8E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Contact outlet up to 10m for outdoor installation, cable CBT 3x2.5mm2, drawn in 16mm corrugated hose with black steel strap,</w:t>
            </w:r>
          </w:p>
        </w:tc>
        <w:tc>
          <w:tcPr>
            <w:tcW w:w="758" w:type="dxa"/>
            <w:vAlign w:val="center"/>
          </w:tcPr>
          <w:p w14:paraId="13E1821F" w14:textId="21973945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D49A28C" w14:textId="73AA19D2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CEDB30C" w14:textId="55D2BDE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12,05 </w:t>
            </w:r>
          </w:p>
        </w:tc>
        <w:tc>
          <w:tcPr>
            <w:tcW w:w="1572" w:type="dxa"/>
            <w:gridSpan w:val="2"/>
            <w:vAlign w:val="center"/>
          </w:tcPr>
          <w:p w14:paraId="65FA9332" w14:textId="5C26CE99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70A43DA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820A8DC" w14:textId="6ECE4881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2.23</w:t>
            </w:r>
          </w:p>
        </w:tc>
        <w:tc>
          <w:tcPr>
            <w:tcW w:w="4679" w:type="dxa"/>
            <w:vAlign w:val="center"/>
          </w:tcPr>
          <w:p w14:paraId="57FABF3C" w14:textId="7AC0641C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insulating tiles for installation of electrical components</w:t>
            </w:r>
          </w:p>
        </w:tc>
        <w:tc>
          <w:tcPr>
            <w:tcW w:w="758" w:type="dxa"/>
            <w:vAlign w:val="center"/>
          </w:tcPr>
          <w:p w14:paraId="49874D4B" w14:textId="41CD9210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6AD10AF" w14:textId="5FAD7B22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865ECA2" w14:textId="10CD3E8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1,53 </w:t>
            </w:r>
          </w:p>
        </w:tc>
        <w:tc>
          <w:tcPr>
            <w:tcW w:w="1572" w:type="dxa"/>
            <w:gridSpan w:val="2"/>
            <w:vAlign w:val="center"/>
          </w:tcPr>
          <w:p w14:paraId="1933BB46" w14:textId="57D0AD28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08F4D0D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7DE059C" w14:textId="137F30D8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2.24</w:t>
            </w:r>
          </w:p>
        </w:tc>
        <w:tc>
          <w:tcPr>
            <w:tcW w:w="4679" w:type="dxa"/>
            <w:vAlign w:val="center"/>
          </w:tcPr>
          <w:p w14:paraId="4B8A18B3" w14:textId="118178A8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junction boxes for open installation</w:t>
            </w:r>
          </w:p>
        </w:tc>
        <w:tc>
          <w:tcPr>
            <w:tcW w:w="758" w:type="dxa"/>
            <w:vAlign w:val="center"/>
          </w:tcPr>
          <w:p w14:paraId="0BE25B81" w14:textId="2EFE82A0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5DD1A7D" w14:textId="1D59AC48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E4DF0D9" w14:textId="2CE4D6E7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2,25 </w:t>
            </w:r>
          </w:p>
        </w:tc>
        <w:tc>
          <w:tcPr>
            <w:tcW w:w="1572" w:type="dxa"/>
            <w:gridSpan w:val="2"/>
            <w:vAlign w:val="center"/>
          </w:tcPr>
          <w:p w14:paraId="5F1D7A97" w14:textId="7B8FAEBF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1FE01CB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2FBB339" w14:textId="60A291A5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2.25</w:t>
            </w:r>
          </w:p>
        </w:tc>
        <w:tc>
          <w:tcPr>
            <w:tcW w:w="4679" w:type="dxa"/>
            <w:vAlign w:val="center"/>
          </w:tcPr>
          <w:p w14:paraId="7D176E9D" w14:textId="57BA45B9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Measuring transient resistance</w:t>
            </w:r>
          </w:p>
        </w:tc>
        <w:tc>
          <w:tcPr>
            <w:tcW w:w="758" w:type="dxa"/>
            <w:vAlign w:val="center"/>
          </w:tcPr>
          <w:p w14:paraId="06FB863C" w14:textId="2011C1CB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7A594F62" w14:textId="14331356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F476D85" w14:textId="62151A2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15,31 </w:t>
            </w:r>
          </w:p>
        </w:tc>
        <w:tc>
          <w:tcPr>
            <w:tcW w:w="1572" w:type="dxa"/>
            <w:gridSpan w:val="2"/>
            <w:vAlign w:val="center"/>
          </w:tcPr>
          <w:p w14:paraId="0241582B" w14:textId="522FBFB6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EB5BA9" w:rsidRPr="00E725FE" w14:paraId="0FC4DA5D" w14:textId="77777777" w:rsidTr="000521BD">
        <w:tc>
          <w:tcPr>
            <w:tcW w:w="674" w:type="dxa"/>
            <w:vAlign w:val="center"/>
          </w:tcPr>
          <w:p w14:paraId="73BABA66" w14:textId="56AA0DFC" w:rsidR="00EB5BA9" w:rsidRDefault="00EB5BA9" w:rsidP="000521BD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3.</w:t>
            </w:r>
          </w:p>
        </w:tc>
        <w:tc>
          <w:tcPr>
            <w:tcW w:w="9088" w:type="dxa"/>
            <w:gridSpan w:val="7"/>
            <w:vAlign w:val="center"/>
          </w:tcPr>
          <w:p w14:paraId="791E0579" w14:textId="50800FFF" w:rsidR="00EB5BA9" w:rsidRDefault="00EB5BA9" w:rsidP="000521BD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Lightning protection installation</w:t>
            </w:r>
            <w:r>
              <w:rPr>
                <w:sz w:val="22"/>
                <w:szCs w:val="22"/>
              </w:rPr>
              <w:t> </w:t>
            </w:r>
          </w:p>
        </w:tc>
      </w:tr>
      <w:tr w:rsidR="00DE4643" w:rsidRPr="00E725FE" w14:paraId="0460111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DF9C860" w14:textId="0857FF33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4679" w:type="dxa"/>
            <w:vAlign w:val="center"/>
          </w:tcPr>
          <w:p w14:paraId="4288D342" w14:textId="32E6080B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AlMgSi lightning rope with fasteners 0.5mm, soft F / 2</w:t>
            </w:r>
          </w:p>
        </w:tc>
        <w:tc>
          <w:tcPr>
            <w:tcW w:w="758" w:type="dxa"/>
            <w:vAlign w:val="center"/>
          </w:tcPr>
          <w:p w14:paraId="161D504A" w14:textId="3DCF5088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7D9DDB08" w14:textId="0679812B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BE8ABEE" w14:textId="5E9A54BD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6,42 </w:t>
            </w:r>
          </w:p>
        </w:tc>
        <w:tc>
          <w:tcPr>
            <w:tcW w:w="1572" w:type="dxa"/>
            <w:gridSpan w:val="2"/>
            <w:vAlign w:val="center"/>
          </w:tcPr>
          <w:p w14:paraId="1818A434" w14:textId="346ED33B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1C72356E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47C9404" w14:textId="71C98AA6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4679" w:type="dxa"/>
            <w:vAlign w:val="center"/>
          </w:tcPr>
          <w:p w14:paraId="6A475689" w14:textId="5BD8F638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Installation of existing lightning conductor couplings</w:t>
            </w:r>
          </w:p>
        </w:tc>
        <w:tc>
          <w:tcPr>
            <w:tcW w:w="758" w:type="dxa"/>
            <w:vAlign w:val="center"/>
          </w:tcPr>
          <w:p w14:paraId="4DCFB3FD" w14:textId="2D6A9C2F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438D22B" w14:textId="7E5D0790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2E38C9F" w14:textId="61B1C46E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3,58 </w:t>
            </w:r>
          </w:p>
        </w:tc>
        <w:tc>
          <w:tcPr>
            <w:tcW w:w="1572" w:type="dxa"/>
            <w:gridSpan w:val="2"/>
            <w:vAlign w:val="center"/>
          </w:tcPr>
          <w:p w14:paraId="6E9670CC" w14:textId="1AAA4E3C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186CDED2" w14:textId="77777777" w:rsidTr="000521BD">
        <w:trPr>
          <w:gridAfter w:val="1"/>
          <w:wAfter w:w="13" w:type="dxa"/>
          <w:trHeight w:val="77"/>
        </w:trPr>
        <w:tc>
          <w:tcPr>
            <w:tcW w:w="674" w:type="dxa"/>
            <w:vAlign w:val="center"/>
          </w:tcPr>
          <w:p w14:paraId="647875FB" w14:textId="1E9799F1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4679" w:type="dxa"/>
            <w:vAlign w:val="center"/>
          </w:tcPr>
          <w:p w14:paraId="7C5300C9" w14:textId="38F97A68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a galvanized rail 40 / 4mm</w:t>
            </w:r>
          </w:p>
        </w:tc>
        <w:tc>
          <w:tcPr>
            <w:tcW w:w="758" w:type="dxa"/>
            <w:vAlign w:val="center"/>
          </w:tcPr>
          <w:p w14:paraId="175220B9" w14:textId="55D9C90A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44BE1CDE" w14:textId="51F82150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C664B50" w14:textId="7BC98DC5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2,81 </w:t>
            </w:r>
          </w:p>
        </w:tc>
        <w:tc>
          <w:tcPr>
            <w:tcW w:w="1572" w:type="dxa"/>
            <w:gridSpan w:val="2"/>
            <w:vAlign w:val="center"/>
          </w:tcPr>
          <w:p w14:paraId="0B640DAA" w14:textId="1288186F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DE4643" w:rsidRPr="00E725FE" w14:paraId="28DBB4F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3ACCA46" w14:textId="4F95A40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4679" w:type="dxa"/>
            <w:vAlign w:val="center"/>
          </w:tcPr>
          <w:p w14:paraId="36D8AACF" w14:textId="3AC2D918" w:rsidR="00DE4643" w:rsidRDefault="00DE4643" w:rsidP="000521BD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Measuring transient resistance</w:t>
            </w:r>
          </w:p>
        </w:tc>
        <w:tc>
          <w:tcPr>
            <w:tcW w:w="758" w:type="dxa"/>
            <w:vAlign w:val="center"/>
          </w:tcPr>
          <w:p w14:paraId="311D96B3" w14:textId="600F2FCE" w:rsidR="00DE4643" w:rsidRDefault="00DE4643" w:rsidP="000521BD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72B2027" w14:textId="3722D999" w:rsidR="00DE4643" w:rsidRDefault="00DE4643" w:rsidP="000521BD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C7D4AD1" w14:textId="7E50A849" w:rsidR="00DE4643" w:rsidRDefault="00DE4643" w:rsidP="000521B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15,44 </w:t>
            </w:r>
          </w:p>
        </w:tc>
        <w:tc>
          <w:tcPr>
            <w:tcW w:w="1572" w:type="dxa"/>
            <w:gridSpan w:val="2"/>
            <w:vAlign w:val="center"/>
          </w:tcPr>
          <w:p w14:paraId="5DABF4D0" w14:textId="0A1E1C7D" w:rsidR="00DE4643" w:rsidRDefault="00DE4643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654BAA" w:rsidRPr="00E725FE" w14:paraId="1122E24B" w14:textId="77777777" w:rsidTr="000521BD">
        <w:tc>
          <w:tcPr>
            <w:tcW w:w="674" w:type="dxa"/>
            <w:vAlign w:val="center"/>
          </w:tcPr>
          <w:p w14:paraId="7CD07310" w14:textId="26AD374B" w:rsidR="00654BAA" w:rsidRDefault="00654BAA" w:rsidP="000521BD">
            <w:pPr>
              <w:widowControl w:val="0"/>
              <w:rPr>
                <w:sz w:val="20"/>
              </w:rPr>
            </w:pPr>
          </w:p>
        </w:tc>
        <w:tc>
          <w:tcPr>
            <w:tcW w:w="7530" w:type="dxa"/>
            <w:gridSpan w:val="5"/>
            <w:vAlign w:val="center"/>
          </w:tcPr>
          <w:p w14:paraId="366A62EE" w14:textId="1F2EE528" w:rsidR="00654BAA" w:rsidRDefault="00654BAA" w:rsidP="000521BD">
            <w:pPr>
              <w:widowControl w:val="0"/>
              <w:jc w:val="right"/>
              <w:rPr>
                <w:sz w:val="20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TOTAL IN BGN VAT EXCL.</w:t>
            </w:r>
          </w:p>
        </w:tc>
        <w:tc>
          <w:tcPr>
            <w:tcW w:w="1558" w:type="dxa"/>
            <w:gridSpan w:val="2"/>
            <w:vAlign w:val="center"/>
          </w:tcPr>
          <w:p w14:paraId="2A621DED" w14:textId="2E2275FF" w:rsidR="00654BAA" w:rsidRDefault="00654BAA" w:rsidP="000521BD">
            <w:pPr>
              <w:widowControl w:val="0"/>
              <w:jc w:val="right"/>
              <w:rPr>
                <w:sz w:val="20"/>
              </w:rPr>
            </w:pPr>
          </w:p>
        </w:tc>
      </w:tr>
      <w:tr w:rsidR="00654BAA" w:rsidRPr="00E725FE" w14:paraId="22DD1135" w14:textId="77777777" w:rsidTr="000521BD">
        <w:tc>
          <w:tcPr>
            <w:tcW w:w="674" w:type="dxa"/>
            <w:vAlign w:val="center"/>
          </w:tcPr>
          <w:p w14:paraId="7B1A0608" w14:textId="77777777" w:rsidR="00654BAA" w:rsidRPr="00E725FE" w:rsidRDefault="00654BAA" w:rsidP="000521BD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530" w:type="dxa"/>
            <w:gridSpan w:val="5"/>
            <w:vAlign w:val="center"/>
          </w:tcPr>
          <w:p w14:paraId="1BEE09F2" w14:textId="219F92F9" w:rsidR="00654BAA" w:rsidRPr="00E725FE" w:rsidRDefault="00654BAA" w:rsidP="000521BD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VAT 20%:</w:t>
            </w:r>
          </w:p>
        </w:tc>
        <w:tc>
          <w:tcPr>
            <w:tcW w:w="1558" w:type="dxa"/>
            <w:gridSpan w:val="2"/>
            <w:vAlign w:val="center"/>
          </w:tcPr>
          <w:p w14:paraId="1600417D" w14:textId="77777777" w:rsidR="00654BAA" w:rsidRPr="00E725FE" w:rsidRDefault="00654BAA" w:rsidP="000521BD">
            <w:pPr>
              <w:widowControl w:val="0"/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654BAA" w:rsidRPr="00E725FE" w14:paraId="0A962992" w14:textId="77777777" w:rsidTr="000521BD">
        <w:tc>
          <w:tcPr>
            <w:tcW w:w="674" w:type="dxa"/>
            <w:vAlign w:val="center"/>
          </w:tcPr>
          <w:p w14:paraId="15E9EBF5" w14:textId="77777777" w:rsidR="00654BAA" w:rsidRPr="00E725FE" w:rsidRDefault="00654BAA" w:rsidP="000521BD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530" w:type="dxa"/>
            <w:gridSpan w:val="5"/>
            <w:vAlign w:val="center"/>
          </w:tcPr>
          <w:p w14:paraId="44613884" w14:textId="5DB5AA57" w:rsidR="00654BAA" w:rsidRPr="00E725FE" w:rsidRDefault="00654BAA" w:rsidP="000521BD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TOTAL IN BGN VAT INCL.</w:t>
            </w:r>
          </w:p>
        </w:tc>
        <w:tc>
          <w:tcPr>
            <w:tcW w:w="1558" w:type="dxa"/>
            <w:gridSpan w:val="2"/>
            <w:vAlign w:val="center"/>
          </w:tcPr>
          <w:p w14:paraId="60C1EC61" w14:textId="77777777" w:rsidR="00654BAA" w:rsidRPr="00E725FE" w:rsidRDefault="00654BAA" w:rsidP="000521BD">
            <w:pPr>
              <w:widowControl w:val="0"/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5D12A045" w14:textId="77777777" w:rsidR="00F9163A" w:rsidRPr="00E725FE" w:rsidRDefault="00F9163A" w:rsidP="000521BD">
      <w:pPr>
        <w:widowControl w:val="0"/>
        <w:tabs>
          <w:tab w:val="left" w:pos="3969"/>
        </w:tabs>
        <w:rPr>
          <w:b/>
          <w:sz w:val="22"/>
          <w:szCs w:val="22"/>
        </w:rPr>
      </w:pPr>
    </w:p>
    <w:sectPr w:rsidR="00F9163A" w:rsidRPr="00E725FE" w:rsidSect="000E27A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3698C" w14:textId="77777777" w:rsidR="00BC449B" w:rsidRPr="00E725FE" w:rsidRDefault="00BC449B">
      <w:r w:rsidRPr="00E725FE">
        <w:separator/>
      </w:r>
    </w:p>
  </w:endnote>
  <w:endnote w:type="continuationSeparator" w:id="0">
    <w:p w14:paraId="55D514BB" w14:textId="77777777" w:rsidR="00BC449B" w:rsidRPr="00E725FE" w:rsidRDefault="00BC449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770B5" w14:textId="77777777" w:rsidR="00DE4643" w:rsidRDefault="00DE46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49BABB0" w14:textId="77777777" w:rsidR="00DE4643" w:rsidRDefault="00DE46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1D892" w14:textId="77777777" w:rsidR="000521BD" w:rsidRPr="00913ED7" w:rsidRDefault="000521BD" w:rsidP="000521BD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2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2"/>
  </w:p>
  <w:p w14:paraId="505D8228" w14:textId="34F035F6" w:rsidR="00DE4643" w:rsidRPr="00063B37" w:rsidRDefault="00DE4643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August 2020</w:t>
    </w:r>
    <w:r w:rsidRPr="00063B37">
      <w:rPr>
        <w:sz w:val="18"/>
        <w:szCs w:val="18"/>
      </w:rPr>
      <w:tab/>
      <w:t xml:space="preserve">Page </w:t>
    </w:r>
    <w:r w:rsidRPr="00063B37">
      <w:rPr>
        <w:rStyle w:val="PageNumber"/>
        <w:sz w:val="18"/>
        <w:szCs w:val="18"/>
      </w:rPr>
      <w:fldChar w:fldCharType="begin"/>
    </w:r>
    <w:r w:rsidRPr="00063B37">
      <w:rPr>
        <w:rStyle w:val="PageNumber"/>
        <w:sz w:val="18"/>
        <w:szCs w:val="18"/>
      </w:rPr>
      <w:instrText xml:space="preserve"> PAGE </w:instrText>
    </w:r>
    <w:r w:rsidRPr="00063B37">
      <w:rPr>
        <w:rStyle w:val="PageNumber"/>
        <w:sz w:val="18"/>
        <w:szCs w:val="18"/>
      </w:rPr>
      <w:fldChar w:fldCharType="separate"/>
    </w:r>
    <w:r w:rsidR="00ED386C">
      <w:rPr>
        <w:rStyle w:val="PageNumber"/>
        <w:noProof/>
        <w:sz w:val="18"/>
        <w:szCs w:val="18"/>
      </w:rPr>
      <w:t>1</w:t>
    </w:r>
    <w:r w:rsidRPr="00063B37">
      <w:rPr>
        <w:rStyle w:val="PageNumber"/>
        <w:sz w:val="18"/>
        <w:szCs w:val="18"/>
      </w:rPr>
      <w:fldChar w:fldCharType="end"/>
    </w:r>
    <w:r w:rsidRPr="00063B37">
      <w:rPr>
        <w:rStyle w:val="PageNumber"/>
        <w:sz w:val="18"/>
        <w:szCs w:val="18"/>
      </w:rPr>
      <w:t xml:space="preserve"> of </w:t>
    </w:r>
    <w:r w:rsidRPr="00063B37">
      <w:rPr>
        <w:rStyle w:val="PageNumber"/>
        <w:sz w:val="18"/>
        <w:szCs w:val="18"/>
      </w:rPr>
      <w:fldChar w:fldCharType="begin"/>
    </w:r>
    <w:r w:rsidRPr="00063B37">
      <w:rPr>
        <w:rStyle w:val="PageNumber"/>
        <w:sz w:val="18"/>
        <w:szCs w:val="18"/>
      </w:rPr>
      <w:instrText xml:space="preserve"> NUMPAGES </w:instrText>
    </w:r>
    <w:r w:rsidRPr="00063B37">
      <w:rPr>
        <w:rStyle w:val="PageNumber"/>
        <w:sz w:val="18"/>
        <w:szCs w:val="18"/>
      </w:rPr>
      <w:fldChar w:fldCharType="separate"/>
    </w:r>
    <w:r w:rsidR="00ED386C">
      <w:rPr>
        <w:rStyle w:val="PageNumber"/>
        <w:noProof/>
        <w:sz w:val="18"/>
        <w:szCs w:val="18"/>
      </w:rPr>
      <w:t>6</w:t>
    </w:r>
    <w:r w:rsidRPr="00063B37">
      <w:rPr>
        <w:rStyle w:val="PageNumber"/>
        <w:sz w:val="18"/>
        <w:szCs w:val="18"/>
      </w:rPr>
      <w:fldChar w:fldCharType="end"/>
    </w:r>
  </w:p>
  <w:p w14:paraId="2E57113F" w14:textId="77777777" w:rsidR="00DE4643" w:rsidRPr="00E725FE" w:rsidRDefault="00DE4643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1E8B8" w14:textId="77777777" w:rsidR="00DE4643" w:rsidRPr="00E725FE" w:rsidRDefault="00DE4643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9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9</w:t>
    </w:r>
    <w:r w:rsidRPr="00E725FE">
      <w:rPr>
        <w:rStyle w:val="PageNumber"/>
        <w:sz w:val="18"/>
        <w:szCs w:val="18"/>
      </w:rPr>
      <w:fldChar w:fldCharType="end"/>
    </w:r>
  </w:p>
  <w:p w14:paraId="1309CF5C" w14:textId="77777777" w:rsidR="00DE4643" w:rsidRPr="00D50985" w:rsidRDefault="00DE4643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CDB62" w14:textId="77777777" w:rsidR="00BC449B" w:rsidRPr="00E725FE" w:rsidRDefault="00BC449B">
      <w:r w:rsidRPr="00E725FE">
        <w:separator/>
      </w:r>
    </w:p>
  </w:footnote>
  <w:footnote w:type="continuationSeparator" w:id="0">
    <w:p w14:paraId="6D6F1B70" w14:textId="77777777" w:rsidR="00BC449B" w:rsidRPr="00E725FE" w:rsidRDefault="00BC449B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7"/>
    </w:tblGrid>
    <w:tr w:rsidR="000521BD" w:rsidRPr="009438A5" w14:paraId="37827368" w14:textId="77777777" w:rsidTr="00D8112E">
      <w:trPr>
        <w:jc w:val="center"/>
      </w:trPr>
      <w:tc>
        <w:tcPr>
          <w:tcW w:w="2671" w:type="dxa"/>
          <w:hideMark/>
        </w:tcPr>
        <w:p w14:paraId="5F4EEC62" w14:textId="68D69EA6" w:rsidR="000521BD" w:rsidRPr="009438A5" w:rsidRDefault="00ED386C" w:rsidP="000521BD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364DFC5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.1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71CF4477" w14:textId="68B5A12D" w:rsidR="000521BD" w:rsidRPr="009438A5" w:rsidRDefault="00ED386C" w:rsidP="000521BD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1A8E85F4">
              <v:shape id="Picture 10" o:spid="_x0000_i1026" type="#_x0000_t75" style="width:269.3pt;height:62.65pt;visibility:visible;mso-wrap-style:square">
                <v:imagedata r:id="rId2" o:title=""/>
              </v:shape>
            </w:pict>
          </w:r>
        </w:p>
      </w:tc>
    </w:tr>
  </w:tbl>
  <w:p w14:paraId="57822B32" w14:textId="0C91289D" w:rsidR="00DE4643" w:rsidRPr="000521BD" w:rsidRDefault="000521BD" w:rsidP="000521BD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1" w:name="_Hlk54613452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 – CB007.2.11.224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2E81B" w14:textId="77777777" w:rsidR="00DE4643" w:rsidRDefault="00DE464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1BD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849BF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12B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4BAA"/>
    <w:rsid w:val="0065641B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94CCF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014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449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752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E4643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BA9"/>
    <w:rsid w:val="00EB5D04"/>
    <w:rsid w:val="00EC0A31"/>
    <w:rsid w:val="00ED1626"/>
    <w:rsid w:val="00ED386C"/>
    <w:rsid w:val="00ED3D74"/>
    <w:rsid w:val="00ED447C"/>
    <w:rsid w:val="00ED7BD7"/>
    <w:rsid w:val="00EE1B77"/>
    <w:rsid w:val="00EE24B3"/>
    <w:rsid w:val="00EE3905"/>
    <w:rsid w:val="00EE73C2"/>
    <w:rsid w:val="00EF1608"/>
    <w:rsid w:val="00EF3E23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0C9E1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Niki</cp:lastModifiedBy>
  <cp:revision>10</cp:revision>
  <cp:lastPrinted>2011-09-27T09:12:00Z</cp:lastPrinted>
  <dcterms:created xsi:type="dcterms:W3CDTF">2018-12-18T13:17:00Z</dcterms:created>
  <dcterms:modified xsi:type="dcterms:W3CDTF">2020-11-16T16:01:00Z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