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304E0">
      <w:pPr>
        <w:pStyle w:val="Heading1"/>
        <w:keepNext w:val="0"/>
        <w:widowControl w:val="0"/>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09F248C1" w14:textId="585AE623" w:rsidR="00E721CC" w:rsidRDefault="0047783A" w:rsidP="00E721CC">
      <w:pPr>
        <w:pStyle w:val="Title"/>
        <w:widowControl w:val="0"/>
        <w:jc w:val="left"/>
        <w:rPr>
          <w:iCs/>
          <w:sz w:val="22"/>
          <w:lang w:val="en-US"/>
        </w:rPr>
      </w:pPr>
      <w:r w:rsidRPr="006A5F84">
        <w:rPr>
          <w:sz w:val="22"/>
          <w:szCs w:val="22"/>
          <w:lang w:val="en-GB"/>
        </w:rPr>
        <w:t>Publication reference</w:t>
      </w:r>
      <w:r w:rsidR="00E721CC" w:rsidRPr="00E721CC">
        <w:rPr>
          <w:b w:val="0"/>
          <w:bCs/>
          <w:iCs/>
          <w:sz w:val="22"/>
          <w:lang w:val="en-US"/>
        </w:rPr>
        <w:t xml:space="preserve"> </w:t>
      </w:r>
      <w:r w:rsidR="00E721CC" w:rsidRPr="00E315D7">
        <w:rPr>
          <w:b w:val="0"/>
          <w:bCs/>
          <w:iCs/>
          <w:sz w:val="22"/>
          <w:lang w:val="en-US"/>
        </w:rPr>
        <w:t>CB007.2.32.165 – PP2 – Supply 1</w:t>
      </w:r>
      <w:r w:rsidR="00E721CC">
        <w:rPr>
          <w:b w:val="0"/>
          <w:bCs/>
          <w:iCs/>
          <w:sz w:val="22"/>
          <w:lang w:val="en-US"/>
        </w:rPr>
        <w:t>A</w:t>
      </w:r>
    </w:p>
    <w:p w14:paraId="2EDDCDF6" w14:textId="77777777" w:rsidR="00E721CC" w:rsidRPr="006A5F84" w:rsidRDefault="00E721CC" w:rsidP="00E721CC">
      <w:pPr>
        <w:pStyle w:val="Title"/>
        <w:widowControl w:val="0"/>
        <w:jc w:val="left"/>
        <w:rPr>
          <w:sz w:val="22"/>
          <w:szCs w:val="22"/>
          <w:lang w:val="en-GB"/>
        </w:rPr>
      </w:pPr>
      <w:r w:rsidRPr="006A5F84">
        <w:rPr>
          <w:sz w:val="22"/>
          <w:szCs w:val="22"/>
          <w:lang w:val="en-GB"/>
        </w:rPr>
        <w:t xml:space="preserve">Title of contract: </w:t>
      </w:r>
      <w:r>
        <w:rPr>
          <w:sz w:val="22"/>
          <w:szCs w:val="22"/>
          <w:lang w:val="en-GB"/>
        </w:rPr>
        <w:t>“</w:t>
      </w:r>
      <w:bookmarkStart w:id="2" w:name="_Hlk110212344"/>
      <w:r w:rsidRPr="000C4025">
        <w:rPr>
          <w:b w:val="0"/>
          <w:bCs/>
          <w:iCs/>
          <w:sz w:val="22"/>
          <w:szCs w:val="22"/>
          <w:lang w:val="en-US"/>
        </w:rPr>
        <w:t>Supply of firefighting truck for the needs of the Municipality of Botevgrad</w:t>
      </w:r>
      <w:bookmarkEnd w:id="2"/>
      <w:r>
        <w:rPr>
          <w:b w:val="0"/>
          <w:bCs/>
          <w:iCs/>
          <w:sz w:val="22"/>
          <w:szCs w:val="22"/>
          <w:lang w:val="en-US"/>
        </w:rPr>
        <w:t>”</w:t>
      </w:r>
    </w:p>
    <w:p w14:paraId="5FC9769D" w14:textId="0E33128A" w:rsidR="0047783A" w:rsidRPr="00E721CC" w:rsidRDefault="0047783A" w:rsidP="00E721CC">
      <w:pPr>
        <w:pStyle w:val="Title"/>
        <w:widowControl w:val="0"/>
        <w:jc w:val="right"/>
        <w:rPr>
          <w:b w:val="0"/>
          <w:sz w:val="22"/>
          <w:szCs w:val="22"/>
          <w:lang w:val="en-US"/>
        </w:rPr>
      </w:pPr>
      <w:r w:rsidRPr="00E721CC">
        <w:rPr>
          <w:sz w:val="22"/>
          <w:szCs w:val="22"/>
          <w:lang w:val="en-US"/>
        </w:rPr>
        <w:t>&lt;</w:t>
      </w:r>
      <w:r w:rsidRPr="00E721CC">
        <w:rPr>
          <w:sz w:val="22"/>
          <w:szCs w:val="22"/>
          <w:highlight w:val="yellow"/>
          <w:lang w:val="en-US"/>
        </w:rPr>
        <w:t>Place and date</w:t>
      </w:r>
      <w:r w:rsidRPr="00E721CC">
        <w:rPr>
          <w:sz w:val="22"/>
          <w:szCs w:val="22"/>
          <w:lang w:val="en-US"/>
        </w:rPr>
        <w:t>&gt;</w:t>
      </w:r>
    </w:p>
    <w:p w14:paraId="4ED85AAC" w14:textId="7A78122A" w:rsidR="0047783A" w:rsidRPr="006A5F84" w:rsidRDefault="0047783A" w:rsidP="00E721CC">
      <w:pPr>
        <w:widowControl w:val="0"/>
        <w:rPr>
          <w:b/>
          <w:sz w:val="22"/>
          <w:szCs w:val="22"/>
        </w:rPr>
      </w:pPr>
      <w:r w:rsidRPr="006A5F84">
        <w:rPr>
          <w:b/>
          <w:sz w:val="22"/>
          <w:szCs w:val="22"/>
        </w:rPr>
        <w:t xml:space="preserve">A: </w:t>
      </w:r>
      <w:r w:rsidR="00E721CC" w:rsidRPr="00E721CC">
        <w:rPr>
          <w:b/>
          <w:bCs/>
          <w:sz w:val="22"/>
          <w:szCs w:val="22"/>
          <w:lang w:val="sl-SI"/>
        </w:rPr>
        <w:t>Municipality of Botevgrad</w:t>
      </w:r>
      <w:r w:rsidR="00E721CC" w:rsidRPr="00E721CC">
        <w:rPr>
          <w:b/>
          <w:bCs/>
          <w:sz w:val="22"/>
          <w:szCs w:val="22"/>
        </w:rPr>
        <w:t xml:space="preserve">, Address: </w:t>
      </w:r>
      <w:r w:rsidR="00E721CC" w:rsidRPr="00E721CC">
        <w:rPr>
          <w:b/>
          <w:bCs/>
          <w:sz w:val="22"/>
          <w:szCs w:val="22"/>
          <w:lang w:val="sl-SI"/>
        </w:rPr>
        <w:t>13 "Osvobozhdenie" sq., Botevgrad</w:t>
      </w:r>
      <w:r w:rsidR="00E721CC" w:rsidRPr="00E721CC">
        <w:rPr>
          <w:b/>
          <w:bCs/>
          <w:sz w:val="22"/>
          <w:szCs w:val="22"/>
        </w:rPr>
        <w:t xml:space="preserve">, p. c. </w:t>
      </w:r>
      <w:r w:rsidR="00E721CC" w:rsidRPr="00E721CC">
        <w:rPr>
          <w:b/>
          <w:bCs/>
          <w:sz w:val="22"/>
          <w:szCs w:val="22"/>
          <w:lang w:val="sl-SI"/>
        </w:rPr>
        <w:t>2140</w:t>
      </w:r>
      <w:r w:rsidR="00E721CC" w:rsidRPr="00E721CC">
        <w:rPr>
          <w:b/>
          <w:bCs/>
          <w:sz w:val="22"/>
          <w:szCs w:val="22"/>
        </w:rPr>
        <w:t>, Bulgaria</w:t>
      </w:r>
    </w:p>
    <w:p w14:paraId="5D1B5911" w14:textId="77777777" w:rsidR="0047783A" w:rsidRPr="006A5F84" w:rsidRDefault="0047783A" w:rsidP="00E721CC">
      <w:pPr>
        <w:pStyle w:val="Blockquote"/>
        <w:pBdr>
          <w:top w:val="single" w:sz="4" w:space="1" w:color="auto"/>
        </w:pBdr>
        <w:spacing w:before="0" w:after="0"/>
        <w:ind w:left="0" w:right="0"/>
        <w:jc w:val="center"/>
        <w:rPr>
          <w:sz w:val="18"/>
          <w:lang w:val="en-GB"/>
        </w:rPr>
      </w:pPr>
    </w:p>
    <w:p w14:paraId="7D34C02E" w14:textId="1C2D2673" w:rsidR="0047783A" w:rsidRDefault="0047783A" w:rsidP="004304E0">
      <w:pPr>
        <w:pStyle w:val="Blockquote"/>
        <w:spacing w:before="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304E0">
      <w:pPr>
        <w:pStyle w:val="Blockquote"/>
        <w:spacing w:before="0" w:after="120"/>
        <w:ind w:left="0"/>
        <w:jc w:val="both"/>
        <w:rPr>
          <w:sz w:val="22"/>
          <w:szCs w:val="22"/>
        </w:rPr>
      </w:pPr>
      <w:r w:rsidRPr="003F1E6B">
        <w:rPr>
          <w:sz w:val="22"/>
          <w:szCs w:val="22"/>
        </w:rPr>
        <w:t>Capacity-providing entities</w:t>
      </w:r>
    </w:p>
    <w:p w14:paraId="6743E18B" w14:textId="7B608DD1" w:rsidR="00A45A0D" w:rsidRDefault="00A45A0D" w:rsidP="004304E0">
      <w:pPr>
        <w:widowControl w:val="0"/>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4304E0">
      <w:pPr>
        <w:widowControl w:val="0"/>
        <w:snapToGrid w:val="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65ECA59" w14:textId="6B5DC92B" w:rsidR="00A45A0D" w:rsidRPr="00E721CC" w:rsidRDefault="00A45A0D" w:rsidP="004304E0">
      <w:pPr>
        <w:widowControl w:val="0"/>
        <w:snapToGrid w:val="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77777777" w:rsidR="0047783A" w:rsidRPr="006A5F84" w:rsidRDefault="0047783A" w:rsidP="004304E0">
      <w:pPr>
        <w:widowControl w:val="0"/>
        <w:spacing w:before="12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E721CC">
        <w:trPr>
          <w:cantSplit/>
          <w:trHeight w:val="397"/>
        </w:trPr>
        <w:tc>
          <w:tcPr>
            <w:tcW w:w="1701" w:type="dxa"/>
            <w:tcBorders>
              <w:top w:val="nil"/>
              <w:left w:val="nil"/>
            </w:tcBorders>
          </w:tcPr>
          <w:p w14:paraId="7EE8B50C" w14:textId="77777777" w:rsidR="0047783A" w:rsidRPr="006A5F84" w:rsidRDefault="0047783A" w:rsidP="00E721CC">
            <w:pPr>
              <w:widowControl w:val="0"/>
              <w:jc w:val="both"/>
              <w:rPr>
                <w:b/>
                <w:sz w:val="22"/>
              </w:rPr>
            </w:pPr>
          </w:p>
        </w:tc>
        <w:tc>
          <w:tcPr>
            <w:tcW w:w="4678" w:type="dxa"/>
            <w:shd w:val="pct5" w:color="auto" w:fill="FFFFFF"/>
          </w:tcPr>
          <w:p w14:paraId="40768F83" w14:textId="77777777" w:rsidR="0047783A" w:rsidRPr="006A5F84" w:rsidRDefault="0047783A" w:rsidP="00E721CC">
            <w:pPr>
              <w:widowControl w:val="0"/>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rsidP="00E721CC">
            <w:pPr>
              <w:widowControl w:val="0"/>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E721CC">
        <w:trPr>
          <w:cantSplit/>
          <w:trHeight w:val="397"/>
        </w:trPr>
        <w:tc>
          <w:tcPr>
            <w:tcW w:w="1701" w:type="dxa"/>
          </w:tcPr>
          <w:p w14:paraId="68CD0E93" w14:textId="77777777" w:rsidR="0047783A" w:rsidRPr="006A5F84" w:rsidRDefault="0047783A" w:rsidP="00E721CC">
            <w:pPr>
              <w:widowControl w:val="0"/>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rsidP="00E721CC">
            <w:pPr>
              <w:widowControl w:val="0"/>
              <w:jc w:val="both"/>
              <w:rPr>
                <w:b/>
                <w:sz w:val="22"/>
              </w:rPr>
            </w:pPr>
          </w:p>
        </w:tc>
        <w:tc>
          <w:tcPr>
            <w:tcW w:w="1559" w:type="dxa"/>
          </w:tcPr>
          <w:p w14:paraId="43F66641" w14:textId="77777777" w:rsidR="0047783A" w:rsidRPr="006A5F84" w:rsidRDefault="0047783A" w:rsidP="00E721CC">
            <w:pPr>
              <w:widowControl w:val="0"/>
              <w:jc w:val="both"/>
              <w:rPr>
                <w:b/>
                <w:sz w:val="22"/>
              </w:rPr>
            </w:pPr>
          </w:p>
        </w:tc>
      </w:tr>
      <w:tr w:rsidR="0047783A" w:rsidRPr="006A5F84" w14:paraId="7235E19B" w14:textId="77777777" w:rsidTr="00E721CC">
        <w:trPr>
          <w:cantSplit/>
          <w:trHeight w:val="397"/>
        </w:trPr>
        <w:tc>
          <w:tcPr>
            <w:tcW w:w="1701" w:type="dxa"/>
          </w:tcPr>
          <w:p w14:paraId="2C058A60" w14:textId="77777777" w:rsidR="0047783A" w:rsidRPr="006A5F84" w:rsidRDefault="0047783A" w:rsidP="00E721CC">
            <w:pPr>
              <w:widowControl w:val="0"/>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rsidP="00E721CC">
            <w:pPr>
              <w:widowControl w:val="0"/>
              <w:jc w:val="both"/>
              <w:rPr>
                <w:b/>
                <w:sz w:val="22"/>
              </w:rPr>
            </w:pPr>
          </w:p>
        </w:tc>
        <w:tc>
          <w:tcPr>
            <w:tcW w:w="1559" w:type="dxa"/>
          </w:tcPr>
          <w:p w14:paraId="19EE9E26" w14:textId="77777777" w:rsidR="0047783A" w:rsidRPr="006A5F84" w:rsidRDefault="0047783A" w:rsidP="00E721CC">
            <w:pPr>
              <w:widowControl w:val="0"/>
              <w:jc w:val="both"/>
              <w:rPr>
                <w:b/>
                <w:sz w:val="22"/>
              </w:rPr>
            </w:pPr>
          </w:p>
        </w:tc>
      </w:tr>
      <w:tr w:rsidR="0047783A" w:rsidRPr="006A5F84" w14:paraId="0743F072" w14:textId="77777777" w:rsidTr="00E721CC">
        <w:trPr>
          <w:cantSplit/>
          <w:trHeight w:val="397"/>
        </w:trPr>
        <w:tc>
          <w:tcPr>
            <w:tcW w:w="1701" w:type="dxa"/>
          </w:tcPr>
          <w:p w14:paraId="181CF44B" w14:textId="77777777" w:rsidR="0047783A" w:rsidRPr="006A5F84" w:rsidRDefault="0047783A" w:rsidP="00E721CC">
            <w:pPr>
              <w:widowControl w:val="0"/>
              <w:jc w:val="both"/>
              <w:rPr>
                <w:b/>
                <w:sz w:val="22"/>
              </w:rPr>
            </w:pPr>
            <w:r w:rsidRPr="006A5F84">
              <w:rPr>
                <w:b/>
                <w:sz w:val="22"/>
              </w:rPr>
              <w:t xml:space="preserve">Etc … </w:t>
            </w:r>
          </w:p>
        </w:tc>
        <w:tc>
          <w:tcPr>
            <w:tcW w:w="4678" w:type="dxa"/>
          </w:tcPr>
          <w:p w14:paraId="29D493D3" w14:textId="77777777" w:rsidR="0047783A" w:rsidRPr="006A5F84" w:rsidRDefault="0047783A" w:rsidP="00E721CC">
            <w:pPr>
              <w:widowControl w:val="0"/>
              <w:jc w:val="both"/>
              <w:rPr>
                <w:b/>
                <w:sz w:val="22"/>
              </w:rPr>
            </w:pPr>
          </w:p>
        </w:tc>
        <w:tc>
          <w:tcPr>
            <w:tcW w:w="1559" w:type="dxa"/>
          </w:tcPr>
          <w:p w14:paraId="5B37D06E" w14:textId="77777777" w:rsidR="0047783A" w:rsidRPr="006A5F84" w:rsidRDefault="0047783A" w:rsidP="00E721CC">
            <w:pPr>
              <w:widowControl w:val="0"/>
              <w:jc w:val="both"/>
              <w:rPr>
                <w:b/>
                <w:sz w:val="22"/>
              </w:rPr>
            </w:pPr>
          </w:p>
        </w:tc>
      </w:tr>
    </w:tbl>
    <w:p w14:paraId="546BE8C8" w14:textId="77777777" w:rsidR="0047783A" w:rsidRPr="006A5F84" w:rsidRDefault="0047783A" w:rsidP="004304E0">
      <w:pPr>
        <w:widowControl w:val="0"/>
        <w:spacing w:before="24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E721CC">
        <w:trPr>
          <w:trHeight w:val="397"/>
        </w:trPr>
        <w:tc>
          <w:tcPr>
            <w:tcW w:w="2235" w:type="dxa"/>
            <w:shd w:val="clear" w:color="auto" w:fill="B3B3B3"/>
            <w:vAlign w:val="center"/>
          </w:tcPr>
          <w:p w14:paraId="4ACE104E" w14:textId="77777777" w:rsidR="0047783A" w:rsidRPr="001F3517" w:rsidRDefault="0047783A" w:rsidP="00E721CC">
            <w:pPr>
              <w:widowControl w:val="0"/>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E721CC">
            <w:pPr>
              <w:widowControl w:val="0"/>
              <w:tabs>
                <w:tab w:val="left" w:pos="360"/>
              </w:tabs>
              <w:jc w:val="both"/>
              <w:rPr>
                <w:b/>
                <w:sz w:val="24"/>
                <w:szCs w:val="24"/>
              </w:rPr>
            </w:pPr>
          </w:p>
        </w:tc>
      </w:tr>
      <w:tr w:rsidR="0047783A" w:rsidRPr="001F3517" w14:paraId="449E354E" w14:textId="77777777" w:rsidTr="00E721CC">
        <w:trPr>
          <w:trHeight w:val="397"/>
        </w:trPr>
        <w:tc>
          <w:tcPr>
            <w:tcW w:w="2235" w:type="dxa"/>
            <w:shd w:val="clear" w:color="auto" w:fill="B3B3B3"/>
            <w:vAlign w:val="center"/>
          </w:tcPr>
          <w:p w14:paraId="5B095C81" w14:textId="77777777" w:rsidR="0047783A" w:rsidRPr="001F3517" w:rsidRDefault="0047783A" w:rsidP="00E721CC">
            <w:pPr>
              <w:widowControl w:val="0"/>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E721CC">
            <w:pPr>
              <w:widowControl w:val="0"/>
              <w:tabs>
                <w:tab w:val="left" w:pos="360"/>
              </w:tabs>
              <w:jc w:val="both"/>
              <w:rPr>
                <w:b/>
                <w:sz w:val="24"/>
                <w:szCs w:val="24"/>
              </w:rPr>
            </w:pPr>
          </w:p>
        </w:tc>
      </w:tr>
      <w:tr w:rsidR="0047783A" w:rsidRPr="001F3517" w14:paraId="05D181CB" w14:textId="77777777" w:rsidTr="00E721CC">
        <w:trPr>
          <w:trHeight w:val="397"/>
        </w:trPr>
        <w:tc>
          <w:tcPr>
            <w:tcW w:w="2235" w:type="dxa"/>
            <w:shd w:val="clear" w:color="auto" w:fill="B3B3B3"/>
            <w:vAlign w:val="center"/>
          </w:tcPr>
          <w:p w14:paraId="046FB9A5" w14:textId="77777777" w:rsidR="0047783A" w:rsidRPr="001F3517" w:rsidRDefault="0047783A" w:rsidP="00E721CC">
            <w:pPr>
              <w:widowControl w:val="0"/>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E721CC">
            <w:pPr>
              <w:widowControl w:val="0"/>
              <w:tabs>
                <w:tab w:val="left" w:pos="360"/>
              </w:tabs>
              <w:jc w:val="both"/>
              <w:rPr>
                <w:b/>
                <w:sz w:val="24"/>
                <w:szCs w:val="24"/>
              </w:rPr>
            </w:pPr>
          </w:p>
        </w:tc>
      </w:tr>
      <w:tr w:rsidR="0047783A" w:rsidRPr="001F3517" w14:paraId="6A2CF18E" w14:textId="77777777" w:rsidTr="00E721CC">
        <w:trPr>
          <w:trHeight w:val="397"/>
        </w:trPr>
        <w:tc>
          <w:tcPr>
            <w:tcW w:w="2235" w:type="dxa"/>
            <w:shd w:val="clear" w:color="auto" w:fill="B3B3B3"/>
            <w:vAlign w:val="center"/>
          </w:tcPr>
          <w:p w14:paraId="516D0C08" w14:textId="77777777" w:rsidR="0047783A" w:rsidRPr="001F3517" w:rsidRDefault="0047783A" w:rsidP="00E721CC">
            <w:pPr>
              <w:widowControl w:val="0"/>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E721CC">
            <w:pPr>
              <w:widowControl w:val="0"/>
              <w:tabs>
                <w:tab w:val="left" w:pos="360"/>
              </w:tabs>
              <w:jc w:val="both"/>
              <w:rPr>
                <w:b/>
                <w:sz w:val="24"/>
                <w:szCs w:val="24"/>
              </w:rPr>
            </w:pPr>
          </w:p>
        </w:tc>
      </w:tr>
      <w:tr w:rsidR="0047783A" w:rsidRPr="001F3517" w14:paraId="5C827708" w14:textId="77777777" w:rsidTr="00E721CC">
        <w:trPr>
          <w:trHeight w:val="397"/>
        </w:trPr>
        <w:tc>
          <w:tcPr>
            <w:tcW w:w="2235" w:type="dxa"/>
            <w:shd w:val="clear" w:color="auto" w:fill="B3B3B3"/>
            <w:vAlign w:val="center"/>
          </w:tcPr>
          <w:p w14:paraId="593BCB7F" w14:textId="77777777" w:rsidR="0047783A" w:rsidRPr="001F3517" w:rsidRDefault="0047783A" w:rsidP="00E721CC">
            <w:pPr>
              <w:widowControl w:val="0"/>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E721CC">
            <w:pPr>
              <w:widowControl w:val="0"/>
              <w:tabs>
                <w:tab w:val="left" w:pos="360"/>
              </w:tabs>
              <w:jc w:val="both"/>
              <w:rPr>
                <w:b/>
                <w:sz w:val="24"/>
                <w:szCs w:val="24"/>
              </w:rPr>
            </w:pPr>
          </w:p>
        </w:tc>
      </w:tr>
    </w:tbl>
    <w:p w14:paraId="141D5A68" w14:textId="77777777" w:rsidR="0047783A" w:rsidRPr="006A5F84" w:rsidRDefault="0047783A" w:rsidP="004304E0">
      <w:pPr>
        <w:widowControl w:val="0"/>
        <w:tabs>
          <w:tab w:val="left" w:pos="360"/>
        </w:tabs>
        <w:spacing w:before="12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E721CC">
      <w:pPr>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395"/>
        <w:gridCol w:w="1417"/>
        <w:gridCol w:w="1418"/>
        <w:gridCol w:w="1134"/>
        <w:gridCol w:w="1417"/>
      </w:tblGrid>
      <w:tr w:rsidR="004304E0" w:rsidRPr="006A5F84" w14:paraId="1481C142" w14:textId="77777777" w:rsidTr="004304E0">
        <w:tc>
          <w:tcPr>
            <w:tcW w:w="4395" w:type="dxa"/>
            <w:tcBorders>
              <w:bottom w:val="nil"/>
            </w:tcBorders>
            <w:shd w:val="pct5" w:color="auto" w:fill="FFFFFF"/>
          </w:tcPr>
          <w:p w14:paraId="43C7E39D" w14:textId="77777777" w:rsidR="004304E0" w:rsidRDefault="004304E0" w:rsidP="00E721CC">
            <w:pPr>
              <w:widowControl w:val="0"/>
              <w:jc w:val="center"/>
              <w:rPr>
                <w:b/>
              </w:rPr>
            </w:pPr>
            <w:r w:rsidRPr="006A5F84">
              <w:rPr>
                <w:b/>
              </w:rPr>
              <w:t>Financial data</w:t>
            </w:r>
          </w:p>
          <w:p w14:paraId="6673DCD1" w14:textId="77777777" w:rsidR="004304E0" w:rsidRPr="006A5F84" w:rsidRDefault="004304E0" w:rsidP="00E721CC">
            <w:pPr>
              <w:widowControl w:val="0"/>
              <w:jc w:val="center"/>
              <w:rPr>
                <w:b/>
              </w:rPr>
            </w:pPr>
            <w:r w:rsidRPr="00F0186B">
              <w:rPr>
                <w:highlight w:val="yellow"/>
              </w:rPr>
              <w:t>Data requested in this table must be consistent with the selection criteria set in the</w:t>
            </w:r>
            <w:r>
              <w:rPr>
                <w:highlight w:val="yellow"/>
              </w:rPr>
              <w:t xml:space="preserve"> additional information about the</w:t>
            </w:r>
            <w:r w:rsidRPr="00F0186B">
              <w:rPr>
                <w:highlight w:val="yellow"/>
              </w:rPr>
              <w:t xml:space="preserve"> contract notice</w:t>
            </w:r>
            <w:r>
              <w:t xml:space="preserve"> document</w:t>
            </w:r>
          </w:p>
        </w:tc>
        <w:tc>
          <w:tcPr>
            <w:tcW w:w="1417" w:type="dxa"/>
            <w:tcBorders>
              <w:bottom w:val="nil"/>
            </w:tcBorders>
            <w:shd w:val="pct5" w:color="auto" w:fill="FFFFFF"/>
          </w:tcPr>
          <w:p w14:paraId="05EB3584" w14:textId="77777777" w:rsidR="004304E0" w:rsidRDefault="004304E0" w:rsidP="00E721CC">
            <w:pPr>
              <w:widowControl w:val="0"/>
              <w:jc w:val="center"/>
              <w:rPr>
                <w:b/>
              </w:rPr>
            </w:pPr>
            <w:r w:rsidRPr="006A5F84">
              <w:rPr>
                <w:b/>
              </w:rPr>
              <w:t>2 years before last year</w:t>
            </w:r>
            <w:r w:rsidRPr="006A5F84">
              <w:rPr>
                <w:rStyle w:val="FootnoteReference"/>
                <w:b/>
              </w:rPr>
              <w:footnoteReference w:id="5"/>
            </w:r>
          </w:p>
          <w:p w14:paraId="1E64205C" w14:textId="3FB36876" w:rsidR="004304E0" w:rsidRPr="004304E0" w:rsidRDefault="004304E0" w:rsidP="004304E0">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23A32EE" w14:textId="77777777" w:rsidR="004304E0" w:rsidRPr="006A5F84" w:rsidRDefault="004304E0" w:rsidP="00E721CC">
            <w:pPr>
              <w:widowControl w:val="0"/>
              <w:jc w:val="center"/>
              <w:rPr>
                <w:b/>
              </w:rPr>
            </w:pPr>
            <w:r w:rsidRPr="006A5F84">
              <w:rPr>
                <w:b/>
              </w:rPr>
              <w:t>€</w:t>
            </w:r>
          </w:p>
        </w:tc>
        <w:tc>
          <w:tcPr>
            <w:tcW w:w="1418" w:type="dxa"/>
            <w:tcBorders>
              <w:bottom w:val="nil"/>
            </w:tcBorders>
            <w:shd w:val="pct5" w:color="auto" w:fill="FFFFFF"/>
          </w:tcPr>
          <w:p w14:paraId="2F42A752" w14:textId="5027EC99" w:rsidR="004304E0" w:rsidRPr="004304E0" w:rsidRDefault="004304E0" w:rsidP="004304E0">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B19AEB6" w14:textId="77777777" w:rsidR="004304E0" w:rsidRPr="006A5F84" w:rsidRDefault="004304E0" w:rsidP="00E721CC">
            <w:pPr>
              <w:widowControl w:val="0"/>
              <w:jc w:val="center"/>
              <w:rPr>
                <w:b/>
              </w:rPr>
            </w:pPr>
            <w:r w:rsidRPr="006A5F84">
              <w:rPr>
                <w:b/>
              </w:rPr>
              <w:t>€</w:t>
            </w:r>
          </w:p>
        </w:tc>
        <w:tc>
          <w:tcPr>
            <w:tcW w:w="1134" w:type="dxa"/>
            <w:tcBorders>
              <w:bottom w:val="nil"/>
            </w:tcBorders>
            <w:shd w:val="pct5" w:color="auto" w:fill="FFFFFF"/>
          </w:tcPr>
          <w:p w14:paraId="13503F42" w14:textId="77777777" w:rsidR="004304E0" w:rsidRDefault="004304E0" w:rsidP="00E721CC">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4304E0" w:rsidRPr="006A5F84" w:rsidRDefault="004304E0" w:rsidP="00E721CC">
            <w:pPr>
              <w:widowControl w:val="0"/>
              <w:jc w:val="center"/>
              <w:rPr>
                <w:b/>
              </w:rPr>
            </w:pPr>
          </w:p>
          <w:p w14:paraId="34D1965E" w14:textId="77777777" w:rsidR="004304E0" w:rsidRPr="006A5F84" w:rsidRDefault="004304E0" w:rsidP="00E721CC">
            <w:pPr>
              <w:widowControl w:val="0"/>
              <w:jc w:val="center"/>
              <w:rPr>
                <w:b/>
              </w:rPr>
            </w:pPr>
            <w:r w:rsidRPr="006A5F84">
              <w:rPr>
                <w:b/>
              </w:rPr>
              <w:t>€</w:t>
            </w:r>
          </w:p>
        </w:tc>
        <w:tc>
          <w:tcPr>
            <w:tcW w:w="1417" w:type="dxa"/>
            <w:tcBorders>
              <w:bottom w:val="nil"/>
            </w:tcBorders>
            <w:shd w:val="pct5" w:color="auto" w:fill="FFFFFF"/>
          </w:tcPr>
          <w:p w14:paraId="678263F2" w14:textId="77777777" w:rsidR="004304E0" w:rsidRPr="006A5F84" w:rsidRDefault="004304E0" w:rsidP="00E721CC">
            <w:pPr>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4304E0" w:rsidRPr="006A5F84" w:rsidRDefault="004304E0" w:rsidP="00E721CC">
            <w:pPr>
              <w:widowControl w:val="0"/>
              <w:jc w:val="center"/>
              <w:rPr>
                <w:b/>
              </w:rPr>
            </w:pPr>
            <w:r w:rsidRPr="006A5F84">
              <w:rPr>
                <w:b/>
              </w:rPr>
              <w:t>€</w:t>
            </w:r>
          </w:p>
        </w:tc>
      </w:tr>
      <w:tr w:rsidR="004304E0" w:rsidRPr="006A5F84" w14:paraId="2AB967C0" w14:textId="77777777" w:rsidTr="004304E0">
        <w:trPr>
          <w:cantSplit/>
        </w:trPr>
        <w:tc>
          <w:tcPr>
            <w:tcW w:w="4395" w:type="dxa"/>
            <w:tcBorders>
              <w:top w:val="single" w:sz="6" w:space="0" w:color="auto"/>
              <w:bottom w:val="double" w:sz="4" w:space="0" w:color="auto"/>
            </w:tcBorders>
          </w:tcPr>
          <w:p w14:paraId="50DFC277" w14:textId="77777777" w:rsidR="004304E0" w:rsidRPr="006A5F84" w:rsidRDefault="004304E0" w:rsidP="00E721CC">
            <w:pPr>
              <w:widowControl w:val="0"/>
            </w:pPr>
            <w:r w:rsidRPr="006A5F84">
              <w:t>Annual turnover</w:t>
            </w:r>
            <w:r w:rsidRPr="006A5F84">
              <w:rPr>
                <w:rStyle w:val="FootnoteReference"/>
              </w:rPr>
              <w:footnoteReference w:id="7"/>
            </w:r>
            <w:r w:rsidRPr="006A5F84">
              <w:t>, excluding this contract</w:t>
            </w:r>
          </w:p>
        </w:tc>
        <w:tc>
          <w:tcPr>
            <w:tcW w:w="1417" w:type="dxa"/>
            <w:tcBorders>
              <w:top w:val="single" w:sz="6" w:space="0" w:color="auto"/>
              <w:bottom w:val="double" w:sz="4" w:space="0" w:color="auto"/>
            </w:tcBorders>
          </w:tcPr>
          <w:p w14:paraId="33341FA1" w14:textId="77777777" w:rsidR="004304E0" w:rsidRPr="006A5F84" w:rsidRDefault="004304E0" w:rsidP="00E721CC">
            <w:pPr>
              <w:widowControl w:val="0"/>
            </w:pPr>
          </w:p>
        </w:tc>
        <w:tc>
          <w:tcPr>
            <w:tcW w:w="1418" w:type="dxa"/>
            <w:tcBorders>
              <w:top w:val="single" w:sz="6" w:space="0" w:color="auto"/>
              <w:bottom w:val="double" w:sz="4" w:space="0" w:color="auto"/>
            </w:tcBorders>
          </w:tcPr>
          <w:p w14:paraId="71AE3981" w14:textId="77777777" w:rsidR="004304E0" w:rsidRPr="006A5F84" w:rsidRDefault="004304E0" w:rsidP="00E721CC">
            <w:pPr>
              <w:widowControl w:val="0"/>
            </w:pPr>
          </w:p>
        </w:tc>
        <w:tc>
          <w:tcPr>
            <w:tcW w:w="1134" w:type="dxa"/>
            <w:tcBorders>
              <w:top w:val="single" w:sz="6" w:space="0" w:color="auto"/>
              <w:bottom w:val="double" w:sz="4" w:space="0" w:color="auto"/>
            </w:tcBorders>
          </w:tcPr>
          <w:p w14:paraId="43E0F7C8" w14:textId="77777777" w:rsidR="004304E0" w:rsidRPr="006A5F84" w:rsidRDefault="004304E0" w:rsidP="00E721CC">
            <w:pPr>
              <w:widowControl w:val="0"/>
            </w:pPr>
          </w:p>
        </w:tc>
        <w:tc>
          <w:tcPr>
            <w:tcW w:w="1417" w:type="dxa"/>
            <w:tcBorders>
              <w:top w:val="single" w:sz="6" w:space="0" w:color="auto"/>
              <w:bottom w:val="double" w:sz="4" w:space="0" w:color="auto"/>
            </w:tcBorders>
          </w:tcPr>
          <w:p w14:paraId="288E9F7B" w14:textId="77777777" w:rsidR="004304E0" w:rsidRPr="006A5F84" w:rsidRDefault="004304E0" w:rsidP="00E721CC">
            <w:pPr>
              <w:widowControl w:val="0"/>
            </w:pPr>
          </w:p>
        </w:tc>
      </w:tr>
      <w:tr w:rsidR="004304E0" w:rsidRPr="006A5F84" w14:paraId="17905F3F" w14:textId="77777777" w:rsidTr="004304E0">
        <w:trPr>
          <w:cantSplit/>
        </w:trPr>
        <w:tc>
          <w:tcPr>
            <w:tcW w:w="4395" w:type="dxa"/>
            <w:tcBorders>
              <w:top w:val="nil"/>
            </w:tcBorders>
          </w:tcPr>
          <w:p w14:paraId="25CDEBF2" w14:textId="77777777" w:rsidR="004304E0" w:rsidRPr="006A5F84" w:rsidRDefault="004304E0" w:rsidP="00E721CC">
            <w:pPr>
              <w:widowControl w:val="0"/>
            </w:pPr>
            <w:r>
              <w:t>Current assets</w:t>
            </w:r>
            <w:r w:rsidRPr="006A5F84">
              <w:rPr>
                <w:rStyle w:val="FootnoteReference"/>
              </w:rPr>
              <w:footnoteReference w:id="8"/>
            </w:r>
            <w:r w:rsidRPr="006A5F84">
              <w:t xml:space="preserve"> </w:t>
            </w:r>
          </w:p>
        </w:tc>
        <w:tc>
          <w:tcPr>
            <w:tcW w:w="1417" w:type="dxa"/>
            <w:tcBorders>
              <w:top w:val="nil"/>
              <w:bottom w:val="single" w:sz="6" w:space="0" w:color="auto"/>
            </w:tcBorders>
          </w:tcPr>
          <w:p w14:paraId="67E1696B" w14:textId="77777777" w:rsidR="004304E0" w:rsidRPr="006A5F84" w:rsidRDefault="004304E0" w:rsidP="00E721CC">
            <w:pPr>
              <w:widowControl w:val="0"/>
            </w:pPr>
          </w:p>
        </w:tc>
        <w:tc>
          <w:tcPr>
            <w:tcW w:w="1418" w:type="dxa"/>
            <w:tcBorders>
              <w:top w:val="nil"/>
              <w:bottom w:val="single" w:sz="6" w:space="0" w:color="auto"/>
            </w:tcBorders>
          </w:tcPr>
          <w:p w14:paraId="4D962B27" w14:textId="77777777" w:rsidR="004304E0" w:rsidRPr="006A5F84" w:rsidRDefault="004304E0" w:rsidP="00E721CC">
            <w:pPr>
              <w:widowControl w:val="0"/>
            </w:pPr>
          </w:p>
        </w:tc>
        <w:tc>
          <w:tcPr>
            <w:tcW w:w="1134" w:type="dxa"/>
            <w:tcBorders>
              <w:top w:val="nil"/>
              <w:bottom w:val="single" w:sz="6" w:space="0" w:color="auto"/>
            </w:tcBorders>
          </w:tcPr>
          <w:p w14:paraId="1502459F" w14:textId="77777777" w:rsidR="004304E0" w:rsidRPr="006A5F84" w:rsidRDefault="004304E0" w:rsidP="00E721CC">
            <w:pPr>
              <w:widowControl w:val="0"/>
            </w:pPr>
          </w:p>
        </w:tc>
        <w:tc>
          <w:tcPr>
            <w:tcW w:w="1417" w:type="dxa"/>
            <w:tcBorders>
              <w:top w:val="nil"/>
              <w:bottom w:val="single" w:sz="6" w:space="0" w:color="auto"/>
            </w:tcBorders>
          </w:tcPr>
          <w:p w14:paraId="13359F0F" w14:textId="77777777" w:rsidR="004304E0" w:rsidRPr="006A5F84" w:rsidRDefault="004304E0" w:rsidP="00E721CC">
            <w:pPr>
              <w:widowControl w:val="0"/>
            </w:pPr>
          </w:p>
        </w:tc>
      </w:tr>
      <w:tr w:rsidR="004304E0" w:rsidRPr="006A5F84" w14:paraId="5D3EDFF6" w14:textId="77777777" w:rsidTr="004304E0">
        <w:trPr>
          <w:cantSplit/>
        </w:trPr>
        <w:tc>
          <w:tcPr>
            <w:tcW w:w="4395" w:type="dxa"/>
          </w:tcPr>
          <w:p w14:paraId="18A2B228" w14:textId="77777777" w:rsidR="004304E0" w:rsidRPr="006A5F84" w:rsidRDefault="004304E0" w:rsidP="00E721CC">
            <w:pPr>
              <w:widowControl w:val="0"/>
            </w:pPr>
            <w:r>
              <w:t>Current liabilities</w:t>
            </w:r>
            <w:r w:rsidRPr="006A5F84">
              <w:rPr>
                <w:rStyle w:val="FootnoteReference"/>
              </w:rPr>
              <w:footnoteReference w:id="9"/>
            </w:r>
            <w:r w:rsidRPr="006A5F84">
              <w:t xml:space="preserve"> </w:t>
            </w:r>
          </w:p>
        </w:tc>
        <w:tc>
          <w:tcPr>
            <w:tcW w:w="1417" w:type="dxa"/>
            <w:tcBorders>
              <w:top w:val="single" w:sz="6" w:space="0" w:color="auto"/>
              <w:bottom w:val="single" w:sz="6" w:space="0" w:color="auto"/>
            </w:tcBorders>
            <w:shd w:val="clear" w:color="auto" w:fill="auto"/>
          </w:tcPr>
          <w:p w14:paraId="349959D6" w14:textId="77777777" w:rsidR="004304E0" w:rsidRPr="006A5F84" w:rsidRDefault="004304E0" w:rsidP="00E721CC">
            <w:pPr>
              <w:widowControl w:val="0"/>
            </w:pPr>
          </w:p>
        </w:tc>
        <w:tc>
          <w:tcPr>
            <w:tcW w:w="1418" w:type="dxa"/>
            <w:tcBorders>
              <w:top w:val="single" w:sz="6" w:space="0" w:color="auto"/>
              <w:bottom w:val="single" w:sz="6" w:space="0" w:color="auto"/>
            </w:tcBorders>
            <w:shd w:val="clear" w:color="auto" w:fill="auto"/>
          </w:tcPr>
          <w:p w14:paraId="7A182E25" w14:textId="77777777" w:rsidR="004304E0" w:rsidRPr="006A5F84" w:rsidRDefault="004304E0" w:rsidP="00E721CC">
            <w:pPr>
              <w:widowControl w:val="0"/>
            </w:pPr>
          </w:p>
        </w:tc>
        <w:tc>
          <w:tcPr>
            <w:tcW w:w="1134" w:type="dxa"/>
            <w:tcBorders>
              <w:top w:val="single" w:sz="6" w:space="0" w:color="auto"/>
              <w:bottom w:val="single" w:sz="6" w:space="0" w:color="auto"/>
            </w:tcBorders>
            <w:shd w:val="clear" w:color="auto" w:fill="auto"/>
          </w:tcPr>
          <w:p w14:paraId="0CAF459E" w14:textId="77777777" w:rsidR="004304E0" w:rsidRPr="006A5F84" w:rsidRDefault="004304E0" w:rsidP="00E721CC">
            <w:pPr>
              <w:widowControl w:val="0"/>
            </w:pPr>
          </w:p>
        </w:tc>
        <w:tc>
          <w:tcPr>
            <w:tcW w:w="1417" w:type="dxa"/>
            <w:tcBorders>
              <w:top w:val="single" w:sz="6" w:space="0" w:color="auto"/>
              <w:bottom w:val="single" w:sz="6" w:space="0" w:color="auto"/>
            </w:tcBorders>
            <w:shd w:val="clear" w:color="auto" w:fill="auto"/>
          </w:tcPr>
          <w:p w14:paraId="3B0E81C2" w14:textId="77777777" w:rsidR="004304E0" w:rsidRPr="006A5F84" w:rsidRDefault="004304E0" w:rsidP="00E721CC">
            <w:pPr>
              <w:widowControl w:val="0"/>
            </w:pPr>
          </w:p>
        </w:tc>
      </w:tr>
      <w:tr w:rsidR="004304E0" w:rsidRPr="006A5F84" w14:paraId="09234011" w14:textId="77777777" w:rsidTr="004304E0">
        <w:trPr>
          <w:cantSplit/>
        </w:trPr>
        <w:tc>
          <w:tcPr>
            <w:tcW w:w="4395" w:type="dxa"/>
          </w:tcPr>
          <w:p w14:paraId="5022C0CD" w14:textId="77777777" w:rsidR="004304E0" w:rsidRPr="00CE4D8F" w:rsidRDefault="004304E0" w:rsidP="00E721CC">
            <w:pPr>
              <w:widowControl w:val="0"/>
              <w:rPr>
                <w:lang w:val="fr-BE"/>
              </w:rPr>
            </w:pPr>
            <w:r w:rsidRPr="004F0604">
              <w:rPr>
                <w:lang w:val="fr-BE"/>
              </w:rPr>
              <w:t>[Current ratio (current assets/current liabilities)</w:t>
            </w:r>
          </w:p>
        </w:tc>
        <w:tc>
          <w:tcPr>
            <w:tcW w:w="1417" w:type="dxa"/>
            <w:tcBorders>
              <w:top w:val="single" w:sz="6" w:space="0" w:color="auto"/>
              <w:bottom w:val="single" w:sz="6" w:space="0" w:color="auto"/>
            </w:tcBorders>
            <w:shd w:val="clear" w:color="auto" w:fill="auto"/>
          </w:tcPr>
          <w:p w14:paraId="604B498B" w14:textId="77777777" w:rsidR="004304E0" w:rsidRPr="006A5F84" w:rsidRDefault="004304E0" w:rsidP="00E721CC">
            <w:pPr>
              <w:widowControl w:val="0"/>
            </w:pPr>
            <w:r w:rsidRPr="004F0604">
              <w:t>Not applicable</w:t>
            </w:r>
          </w:p>
        </w:tc>
        <w:tc>
          <w:tcPr>
            <w:tcW w:w="1418" w:type="dxa"/>
            <w:tcBorders>
              <w:top w:val="single" w:sz="6" w:space="0" w:color="auto"/>
              <w:bottom w:val="single" w:sz="6" w:space="0" w:color="auto"/>
            </w:tcBorders>
            <w:shd w:val="clear" w:color="auto" w:fill="auto"/>
          </w:tcPr>
          <w:p w14:paraId="435147DE" w14:textId="77777777" w:rsidR="004304E0" w:rsidRPr="006A5F84" w:rsidRDefault="004304E0" w:rsidP="00E721CC">
            <w:pPr>
              <w:widowControl w:val="0"/>
            </w:pPr>
            <w:r w:rsidRPr="004F0604">
              <w:t>Not applicable</w:t>
            </w:r>
          </w:p>
        </w:tc>
        <w:tc>
          <w:tcPr>
            <w:tcW w:w="1134" w:type="dxa"/>
            <w:tcBorders>
              <w:top w:val="single" w:sz="6" w:space="0" w:color="auto"/>
              <w:bottom w:val="single" w:sz="6" w:space="0" w:color="auto"/>
            </w:tcBorders>
            <w:shd w:val="clear" w:color="auto" w:fill="auto"/>
          </w:tcPr>
          <w:p w14:paraId="203ED87B" w14:textId="77777777" w:rsidR="004304E0" w:rsidRPr="006A5F84" w:rsidRDefault="004304E0" w:rsidP="00E721CC">
            <w:pPr>
              <w:widowControl w:val="0"/>
            </w:pPr>
          </w:p>
        </w:tc>
        <w:tc>
          <w:tcPr>
            <w:tcW w:w="1417" w:type="dxa"/>
            <w:tcBorders>
              <w:top w:val="single" w:sz="6" w:space="0" w:color="auto"/>
              <w:bottom w:val="single" w:sz="6" w:space="0" w:color="auto"/>
            </w:tcBorders>
            <w:shd w:val="clear" w:color="auto" w:fill="auto"/>
            <w:vAlign w:val="center"/>
          </w:tcPr>
          <w:p w14:paraId="2603AF71" w14:textId="77777777" w:rsidR="004304E0" w:rsidRPr="006A5F84" w:rsidRDefault="004304E0" w:rsidP="00E721CC">
            <w:pPr>
              <w:widowControl w:val="0"/>
            </w:pPr>
            <w:r w:rsidRPr="004F0604">
              <w:t>Not applicable</w:t>
            </w:r>
          </w:p>
        </w:tc>
      </w:tr>
    </w:tbl>
    <w:p w14:paraId="285D75EA" w14:textId="77777777" w:rsidR="00D64597" w:rsidRDefault="00D64597" w:rsidP="00E721CC">
      <w:pPr>
        <w:widowControl w:val="0"/>
        <w:tabs>
          <w:tab w:val="left" w:pos="360"/>
        </w:tabs>
        <w:spacing w:before="360"/>
        <w:jc w:val="both"/>
        <w:rPr>
          <w:b/>
          <w:sz w:val="28"/>
          <w:szCs w:val="28"/>
        </w:rPr>
        <w:sectPr w:rsidR="00D64597" w:rsidSect="00FA4292">
          <w:headerReference w:type="default" r:id="rId11"/>
          <w:footerReference w:type="even" r:id="rId12"/>
          <w:footerReference w:type="default" r:id="rId13"/>
          <w:footerReference w:type="first" r:id="rId14"/>
          <w:pgSz w:w="11906" w:h="16838"/>
          <w:pgMar w:top="1134" w:right="1418" w:bottom="1134" w:left="1134" w:header="720" w:footer="720" w:gutter="0"/>
          <w:cols w:space="720"/>
        </w:sectPr>
      </w:pPr>
    </w:p>
    <w:p w14:paraId="24814C27" w14:textId="57CF41A0" w:rsidR="0047783A" w:rsidRPr="006A5F84" w:rsidRDefault="0047783A" w:rsidP="00E721CC">
      <w:pPr>
        <w:widowControl w:val="0"/>
        <w:tabs>
          <w:tab w:val="left" w:pos="360"/>
        </w:tabs>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E721CC">
      <w:pPr>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E721CC">
            <w:pPr>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E721CC">
            <w:pPr>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E721CC">
            <w:pPr>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E721CC">
            <w:pPr>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E721CC">
            <w:pPr>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E721CC">
            <w:pPr>
              <w:widowControl w:val="0"/>
              <w:jc w:val="center"/>
              <w:rPr>
                <w:b/>
              </w:rPr>
            </w:pPr>
          </w:p>
        </w:tc>
        <w:tc>
          <w:tcPr>
            <w:tcW w:w="1639" w:type="dxa"/>
            <w:shd w:val="pct5" w:color="auto" w:fill="FFFFFF"/>
          </w:tcPr>
          <w:p w14:paraId="4BCCAC43" w14:textId="77777777" w:rsidR="00374C87" w:rsidRPr="006A5F84" w:rsidRDefault="00374C87" w:rsidP="00E721CC">
            <w:pPr>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E721CC">
            <w:pPr>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E721CC">
            <w:pPr>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E721CC">
            <w:pPr>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E721CC">
            <w:pPr>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E721CC">
            <w:pPr>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E721CC">
            <w:pPr>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E721CC">
            <w:pPr>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E721CC">
            <w:pPr>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E721CC">
            <w:pPr>
              <w:widowControl w:val="0"/>
              <w:jc w:val="center"/>
            </w:pPr>
          </w:p>
        </w:tc>
        <w:tc>
          <w:tcPr>
            <w:tcW w:w="1640" w:type="dxa"/>
            <w:tcBorders>
              <w:bottom w:val="nil"/>
            </w:tcBorders>
          </w:tcPr>
          <w:p w14:paraId="275C0C20" w14:textId="77777777" w:rsidR="00374C87" w:rsidRPr="006A5F84" w:rsidRDefault="00374C87" w:rsidP="00E721CC">
            <w:pPr>
              <w:widowControl w:val="0"/>
              <w:jc w:val="center"/>
            </w:pPr>
          </w:p>
        </w:tc>
        <w:tc>
          <w:tcPr>
            <w:tcW w:w="1641" w:type="dxa"/>
            <w:tcBorders>
              <w:bottom w:val="nil"/>
            </w:tcBorders>
          </w:tcPr>
          <w:p w14:paraId="1149DEC7" w14:textId="77777777" w:rsidR="00374C87" w:rsidRPr="006A5F84" w:rsidRDefault="00374C87" w:rsidP="00E721CC">
            <w:pPr>
              <w:widowControl w:val="0"/>
              <w:jc w:val="center"/>
            </w:pPr>
          </w:p>
        </w:tc>
        <w:tc>
          <w:tcPr>
            <w:tcW w:w="1639" w:type="dxa"/>
            <w:tcBorders>
              <w:bottom w:val="nil"/>
            </w:tcBorders>
          </w:tcPr>
          <w:p w14:paraId="59F41FC7" w14:textId="77777777" w:rsidR="00374C87" w:rsidRPr="006A5F84" w:rsidRDefault="00374C87" w:rsidP="00E721CC">
            <w:pPr>
              <w:widowControl w:val="0"/>
              <w:jc w:val="center"/>
            </w:pPr>
          </w:p>
        </w:tc>
        <w:tc>
          <w:tcPr>
            <w:tcW w:w="1639" w:type="dxa"/>
            <w:tcBorders>
              <w:bottom w:val="nil"/>
            </w:tcBorders>
          </w:tcPr>
          <w:p w14:paraId="05740AEF" w14:textId="77777777" w:rsidR="00374C87" w:rsidRPr="006A5F84" w:rsidRDefault="00374C87" w:rsidP="00E721CC">
            <w:pPr>
              <w:widowControl w:val="0"/>
              <w:jc w:val="center"/>
            </w:pPr>
          </w:p>
        </w:tc>
        <w:tc>
          <w:tcPr>
            <w:tcW w:w="1641" w:type="dxa"/>
            <w:tcBorders>
              <w:bottom w:val="nil"/>
            </w:tcBorders>
          </w:tcPr>
          <w:p w14:paraId="4FD42D0B" w14:textId="77777777" w:rsidR="00374C87" w:rsidRPr="006A5F84" w:rsidRDefault="00374C87" w:rsidP="00E721CC">
            <w:pPr>
              <w:widowControl w:val="0"/>
              <w:jc w:val="center"/>
            </w:pPr>
          </w:p>
        </w:tc>
        <w:tc>
          <w:tcPr>
            <w:tcW w:w="3280" w:type="dxa"/>
            <w:gridSpan w:val="2"/>
            <w:tcBorders>
              <w:bottom w:val="nil"/>
            </w:tcBorders>
          </w:tcPr>
          <w:p w14:paraId="19D0DE02" w14:textId="77777777" w:rsidR="00374C87" w:rsidRPr="006A5F84" w:rsidRDefault="00374C87" w:rsidP="00E721CC">
            <w:pPr>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E721CC">
            <w:pPr>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E721CC">
            <w:pPr>
              <w:widowControl w:val="0"/>
              <w:jc w:val="center"/>
            </w:pPr>
          </w:p>
        </w:tc>
        <w:tc>
          <w:tcPr>
            <w:tcW w:w="1640" w:type="dxa"/>
          </w:tcPr>
          <w:p w14:paraId="1A333BB0" w14:textId="77777777" w:rsidR="00374C87" w:rsidRPr="006A5F84" w:rsidRDefault="00374C87" w:rsidP="00E721CC">
            <w:pPr>
              <w:widowControl w:val="0"/>
              <w:jc w:val="center"/>
            </w:pPr>
          </w:p>
        </w:tc>
        <w:tc>
          <w:tcPr>
            <w:tcW w:w="1641" w:type="dxa"/>
          </w:tcPr>
          <w:p w14:paraId="3A859752" w14:textId="77777777" w:rsidR="00374C87" w:rsidRPr="006A5F84" w:rsidRDefault="00374C87" w:rsidP="00E721CC">
            <w:pPr>
              <w:widowControl w:val="0"/>
              <w:jc w:val="center"/>
            </w:pPr>
          </w:p>
        </w:tc>
        <w:tc>
          <w:tcPr>
            <w:tcW w:w="1639" w:type="dxa"/>
          </w:tcPr>
          <w:p w14:paraId="320AEA19" w14:textId="77777777" w:rsidR="00374C87" w:rsidRPr="006A5F84" w:rsidRDefault="00374C87" w:rsidP="00E721CC">
            <w:pPr>
              <w:widowControl w:val="0"/>
              <w:jc w:val="center"/>
            </w:pPr>
          </w:p>
        </w:tc>
        <w:tc>
          <w:tcPr>
            <w:tcW w:w="1639" w:type="dxa"/>
          </w:tcPr>
          <w:p w14:paraId="67C39B98" w14:textId="77777777" w:rsidR="00374C87" w:rsidRPr="006A5F84" w:rsidRDefault="00374C87" w:rsidP="00E721CC">
            <w:pPr>
              <w:widowControl w:val="0"/>
              <w:jc w:val="center"/>
            </w:pPr>
          </w:p>
        </w:tc>
        <w:tc>
          <w:tcPr>
            <w:tcW w:w="1641" w:type="dxa"/>
          </w:tcPr>
          <w:p w14:paraId="5635003E" w14:textId="77777777" w:rsidR="00374C87" w:rsidRPr="006A5F84" w:rsidRDefault="00374C87" w:rsidP="00E721CC">
            <w:pPr>
              <w:widowControl w:val="0"/>
              <w:jc w:val="center"/>
            </w:pPr>
          </w:p>
        </w:tc>
        <w:tc>
          <w:tcPr>
            <w:tcW w:w="3280" w:type="dxa"/>
            <w:gridSpan w:val="2"/>
          </w:tcPr>
          <w:p w14:paraId="4A572530" w14:textId="77777777" w:rsidR="00374C87" w:rsidRPr="006A5F84" w:rsidRDefault="00374C87" w:rsidP="00E721CC">
            <w:pPr>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E721CC">
            <w:pPr>
              <w:widowControl w:val="0"/>
            </w:pPr>
            <w:r w:rsidRPr="006A5F84">
              <w:t>Total</w:t>
            </w:r>
          </w:p>
        </w:tc>
        <w:tc>
          <w:tcPr>
            <w:tcW w:w="1639" w:type="dxa"/>
          </w:tcPr>
          <w:p w14:paraId="57380BA5" w14:textId="77777777" w:rsidR="00374C87" w:rsidRPr="006A5F84" w:rsidRDefault="00374C87" w:rsidP="00E721CC">
            <w:pPr>
              <w:widowControl w:val="0"/>
              <w:jc w:val="center"/>
            </w:pPr>
          </w:p>
        </w:tc>
        <w:tc>
          <w:tcPr>
            <w:tcW w:w="1640" w:type="dxa"/>
          </w:tcPr>
          <w:p w14:paraId="1C23AAAF" w14:textId="77777777" w:rsidR="00374C87" w:rsidRPr="006A5F84" w:rsidRDefault="00374C87" w:rsidP="00E721CC">
            <w:pPr>
              <w:widowControl w:val="0"/>
              <w:jc w:val="center"/>
            </w:pPr>
          </w:p>
        </w:tc>
        <w:tc>
          <w:tcPr>
            <w:tcW w:w="1641" w:type="dxa"/>
          </w:tcPr>
          <w:p w14:paraId="1F57CB13" w14:textId="77777777" w:rsidR="00374C87" w:rsidRPr="006A5F84" w:rsidRDefault="00374C87" w:rsidP="00E721CC">
            <w:pPr>
              <w:widowControl w:val="0"/>
              <w:jc w:val="center"/>
            </w:pPr>
          </w:p>
        </w:tc>
        <w:tc>
          <w:tcPr>
            <w:tcW w:w="1639" w:type="dxa"/>
          </w:tcPr>
          <w:p w14:paraId="06166708" w14:textId="77777777" w:rsidR="00374C87" w:rsidRPr="006A5F84" w:rsidRDefault="00374C87" w:rsidP="00E721CC">
            <w:pPr>
              <w:widowControl w:val="0"/>
              <w:jc w:val="center"/>
            </w:pPr>
          </w:p>
        </w:tc>
        <w:tc>
          <w:tcPr>
            <w:tcW w:w="1639" w:type="dxa"/>
          </w:tcPr>
          <w:p w14:paraId="247B4A31" w14:textId="77777777" w:rsidR="00374C87" w:rsidRPr="006A5F84" w:rsidRDefault="00374C87" w:rsidP="00E721CC">
            <w:pPr>
              <w:widowControl w:val="0"/>
              <w:jc w:val="center"/>
            </w:pPr>
          </w:p>
        </w:tc>
        <w:tc>
          <w:tcPr>
            <w:tcW w:w="1641" w:type="dxa"/>
          </w:tcPr>
          <w:p w14:paraId="28D9FAB1" w14:textId="77777777" w:rsidR="00374C87" w:rsidRPr="006A5F84" w:rsidRDefault="00374C87" w:rsidP="00E721CC">
            <w:pPr>
              <w:widowControl w:val="0"/>
              <w:jc w:val="center"/>
            </w:pPr>
          </w:p>
        </w:tc>
        <w:tc>
          <w:tcPr>
            <w:tcW w:w="3280" w:type="dxa"/>
            <w:gridSpan w:val="2"/>
          </w:tcPr>
          <w:p w14:paraId="4D731751" w14:textId="77777777" w:rsidR="00374C87" w:rsidRPr="006A5F84" w:rsidRDefault="00374C87" w:rsidP="00E721CC">
            <w:pPr>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E721CC">
            <w:pPr>
              <w:pStyle w:val="FootnoteText"/>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E721CC">
            <w:pPr>
              <w:widowControl w:val="0"/>
              <w:jc w:val="center"/>
            </w:pPr>
            <w:r w:rsidRPr="006A5F84">
              <w:t>%</w:t>
            </w:r>
          </w:p>
        </w:tc>
        <w:tc>
          <w:tcPr>
            <w:tcW w:w="1640" w:type="dxa"/>
          </w:tcPr>
          <w:p w14:paraId="261F8BFD" w14:textId="77777777" w:rsidR="00374C87" w:rsidRPr="006A5F84" w:rsidRDefault="00374C87" w:rsidP="00E721CC">
            <w:pPr>
              <w:widowControl w:val="0"/>
              <w:jc w:val="center"/>
            </w:pPr>
            <w:r w:rsidRPr="006A5F84">
              <w:t>%</w:t>
            </w:r>
          </w:p>
        </w:tc>
        <w:tc>
          <w:tcPr>
            <w:tcW w:w="1641" w:type="dxa"/>
          </w:tcPr>
          <w:p w14:paraId="234A3FD4" w14:textId="77777777" w:rsidR="00374C87" w:rsidRPr="006A5F84" w:rsidRDefault="00374C87" w:rsidP="00E721CC">
            <w:pPr>
              <w:widowControl w:val="0"/>
              <w:jc w:val="center"/>
            </w:pPr>
            <w:r w:rsidRPr="006A5F84">
              <w:t>%</w:t>
            </w:r>
          </w:p>
        </w:tc>
        <w:tc>
          <w:tcPr>
            <w:tcW w:w="1639" w:type="dxa"/>
          </w:tcPr>
          <w:p w14:paraId="727F7676" w14:textId="77777777" w:rsidR="00374C87" w:rsidRPr="006A5F84" w:rsidRDefault="00374C87" w:rsidP="00E721CC">
            <w:pPr>
              <w:widowControl w:val="0"/>
              <w:jc w:val="center"/>
            </w:pPr>
            <w:r w:rsidRPr="006A5F84">
              <w:t>%</w:t>
            </w:r>
          </w:p>
        </w:tc>
        <w:tc>
          <w:tcPr>
            <w:tcW w:w="1639" w:type="dxa"/>
          </w:tcPr>
          <w:p w14:paraId="1EF093E4" w14:textId="77777777" w:rsidR="00374C87" w:rsidRPr="006A5F84" w:rsidRDefault="00374C87" w:rsidP="00E721CC">
            <w:pPr>
              <w:widowControl w:val="0"/>
              <w:jc w:val="center"/>
            </w:pPr>
            <w:r w:rsidRPr="006A5F84">
              <w:t>%</w:t>
            </w:r>
          </w:p>
        </w:tc>
        <w:tc>
          <w:tcPr>
            <w:tcW w:w="1641" w:type="dxa"/>
          </w:tcPr>
          <w:p w14:paraId="0E665198" w14:textId="77777777" w:rsidR="00374C87" w:rsidRPr="006A5F84" w:rsidRDefault="00374C87" w:rsidP="00E721CC">
            <w:pPr>
              <w:widowControl w:val="0"/>
              <w:jc w:val="center"/>
            </w:pPr>
            <w:r w:rsidRPr="006A5F84">
              <w:t>%</w:t>
            </w:r>
          </w:p>
        </w:tc>
        <w:tc>
          <w:tcPr>
            <w:tcW w:w="3280" w:type="dxa"/>
            <w:gridSpan w:val="2"/>
          </w:tcPr>
          <w:p w14:paraId="0654FDCD" w14:textId="77777777" w:rsidR="00374C87" w:rsidRPr="006A5F84" w:rsidRDefault="0025230D" w:rsidP="00E721CC">
            <w:pPr>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E721CC">
            <w:pPr>
              <w:pStyle w:val="FootnoteText"/>
              <w:widowControl w:val="0"/>
              <w:rPr>
                <w:lang w:val="en-GB"/>
              </w:rPr>
            </w:pPr>
          </w:p>
        </w:tc>
        <w:tc>
          <w:tcPr>
            <w:tcW w:w="1639" w:type="dxa"/>
          </w:tcPr>
          <w:p w14:paraId="677F3DE4" w14:textId="77777777" w:rsidR="0025230D" w:rsidRPr="006A5F84" w:rsidRDefault="0025230D" w:rsidP="00E721CC">
            <w:pPr>
              <w:widowControl w:val="0"/>
              <w:jc w:val="center"/>
            </w:pPr>
          </w:p>
        </w:tc>
        <w:tc>
          <w:tcPr>
            <w:tcW w:w="1640" w:type="dxa"/>
          </w:tcPr>
          <w:p w14:paraId="177642E0" w14:textId="77777777" w:rsidR="0025230D" w:rsidRPr="006A5F84" w:rsidRDefault="0025230D" w:rsidP="00E721CC">
            <w:pPr>
              <w:widowControl w:val="0"/>
              <w:jc w:val="center"/>
            </w:pPr>
          </w:p>
        </w:tc>
        <w:tc>
          <w:tcPr>
            <w:tcW w:w="1641" w:type="dxa"/>
          </w:tcPr>
          <w:p w14:paraId="2EF04632" w14:textId="77777777" w:rsidR="0025230D" w:rsidRPr="006A5F84" w:rsidRDefault="0025230D" w:rsidP="00E721CC">
            <w:pPr>
              <w:widowControl w:val="0"/>
              <w:jc w:val="center"/>
            </w:pPr>
          </w:p>
        </w:tc>
        <w:tc>
          <w:tcPr>
            <w:tcW w:w="1639" w:type="dxa"/>
          </w:tcPr>
          <w:p w14:paraId="52C1B631" w14:textId="77777777" w:rsidR="0025230D" w:rsidRPr="006A5F84" w:rsidRDefault="0025230D" w:rsidP="00E721CC">
            <w:pPr>
              <w:widowControl w:val="0"/>
              <w:jc w:val="center"/>
            </w:pPr>
          </w:p>
        </w:tc>
        <w:tc>
          <w:tcPr>
            <w:tcW w:w="1639" w:type="dxa"/>
          </w:tcPr>
          <w:p w14:paraId="6C776152" w14:textId="77777777" w:rsidR="0025230D" w:rsidRPr="006A5F84" w:rsidRDefault="0025230D" w:rsidP="00E721CC">
            <w:pPr>
              <w:widowControl w:val="0"/>
              <w:jc w:val="center"/>
            </w:pPr>
          </w:p>
        </w:tc>
        <w:tc>
          <w:tcPr>
            <w:tcW w:w="1641" w:type="dxa"/>
          </w:tcPr>
          <w:p w14:paraId="3ADD79BB" w14:textId="77777777" w:rsidR="0025230D" w:rsidRPr="006A5F84" w:rsidRDefault="0025230D" w:rsidP="00E721CC">
            <w:pPr>
              <w:widowControl w:val="0"/>
              <w:jc w:val="center"/>
            </w:pPr>
          </w:p>
        </w:tc>
        <w:tc>
          <w:tcPr>
            <w:tcW w:w="3280" w:type="dxa"/>
            <w:gridSpan w:val="2"/>
          </w:tcPr>
          <w:p w14:paraId="5D93C6FC" w14:textId="77777777" w:rsidR="0025230D" w:rsidRDefault="0025230D" w:rsidP="00E721CC">
            <w:pPr>
              <w:widowControl w:val="0"/>
              <w:jc w:val="center"/>
            </w:pPr>
          </w:p>
        </w:tc>
      </w:tr>
    </w:tbl>
    <w:p w14:paraId="48C5E273" w14:textId="77777777" w:rsidR="0047783A" w:rsidRPr="006A5F84" w:rsidRDefault="0047783A" w:rsidP="004304E0">
      <w:pPr>
        <w:widowControl w:val="0"/>
        <w:tabs>
          <w:tab w:val="left" w:pos="360"/>
        </w:tabs>
        <w:spacing w:before="240"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E721CC">
      <w:pPr>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4304E0">
        <w:trPr>
          <w:trHeight w:val="227"/>
        </w:trPr>
        <w:tc>
          <w:tcPr>
            <w:tcW w:w="3435" w:type="dxa"/>
          </w:tcPr>
          <w:p w14:paraId="481A7308" w14:textId="77777777" w:rsidR="0047783A" w:rsidRPr="006A5F84" w:rsidRDefault="0047783A" w:rsidP="004304E0">
            <w:pPr>
              <w:widowControl w:val="0"/>
              <w:spacing w:after="0"/>
              <w:jc w:val="both"/>
            </w:pPr>
          </w:p>
        </w:tc>
        <w:tc>
          <w:tcPr>
            <w:tcW w:w="2748" w:type="dxa"/>
            <w:shd w:val="pct5" w:color="auto" w:fill="FFFFFF"/>
          </w:tcPr>
          <w:p w14:paraId="39BBDBB0" w14:textId="77777777" w:rsidR="0047783A" w:rsidRPr="006A5F84" w:rsidRDefault="0047783A" w:rsidP="004304E0">
            <w:pPr>
              <w:widowControl w:val="0"/>
              <w:spacing w:after="0"/>
              <w:jc w:val="center"/>
            </w:pPr>
            <w:r w:rsidRPr="006A5F84">
              <w:t>Leader</w:t>
            </w:r>
          </w:p>
        </w:tc>
        <w:tc>
          <w:tcPr>
            <w:tcW w:w="2748" w:type="dxa"/>
            <w:shd w:val="pct5" w:color="auto" w:fill="FFFFFF"/>
          </w:tcPr>
          <w:p w14:paraId="76E7CA59" w14:textId="77777777" w:rsidR="0047783A" w:rsidRPr="006A5F84" w:rsidRDefault="0047783A" w:rsidP="004304E0">
            <w:pPr>
              <w:widowControl w:val="0"/>
              <w:spacing w:after="0"/>
              <w:jc w:val="center"/>
            </w:pPr>
            <w:r w:rsidRPr="006A5F84">
              <w:t>Member 2</w:t>
            </w:r>
          </w:p>
        </w:tc>
        <w:tc>
          <w:tcPr>
            <w:tcW w:w="2748" w:type="dxa"/>
            <w:shd w:val="pct5" w:color="auto" w:fill="FFFFFF"/>
          </w:tcPr>
          <w:p w14:paraId="354AA940" w14:textId="77777777" w:rsidR="0047783A" w:rsidRPr="006A5F84" w:rsidRDefault="0047783A" w:rsidP="004304E0">
            <w:pPr>
              <w:widowControl w:val="0"/>
              <w:spacing w:after="0"/>
              <w:jc w:val="center"/>
            </w:pPr>
            <w:r w:rsidRPr="006A5F84">
              <w:t>Member 3</w:t>
            </w:r>
          </w:p>
        </w:tc>
        <w:tc>
          <w:tcPr>
            <w:tcW w:w="2748" w:type="dxa"/>
            <w:shd w:val="pct5" w:color="auto" w:fill="FFFFFF"/>
          </w:tcPr>
          <w:p w14:paraId="0C4BCBE7" w14:textId="77777777" w:rsidR="0047783A" w:rsidRPr="006A5F84" w:rsidRDefault="0047783A" w:rsidP="004304E0">
            <w:pPr>
              <w:widowControl w:val="0"/>
              <w:spacing w:after="0"/>
              <w:jc w:val="center"/>
            </w:pPr>
            <w:r w:rsidRPr="006A5F84">
              <w:t>Etc …</w:t>
            </w:r>
          </w:p>
        </w:tc>
      </w:tr>
      <w:tr w:rsidR="0047783A" w:rsidRPr="006A5F84" w14:paraId="1D65F8C1" w14:textId="77777777" w:rsidTr="004304E0">
        <w:trPr>
          <w:trHeight w:val="227"/>
        </w:trPr>
        <w:tc>
          <w:tcPr>
            <w:tcW w:w="3435" w:type="dxa"/>
          </w:tcPr>
          <w:p w14:paraId="132F5ECE" w14:textId="77777777" w:rsidR="0047783A" w:rsidRPr="006A5F84" w:rsidRDefault="0047783A" w:rsidP="004304E0">
            <w:pPr>
              <w:widowControl w:val="0"/>
              <w:spacing w:after="0"/>
              <w:jc w:val="both"/>
            </w:pPr>
            <w:r w:rsidRPr="006A5F84">
              <w:t>Relevant specialism 1</w:t>
            </w:r>
          </w:p>
        </w:tc>
        <w:tc>
          <w:tcPr>
            <w:tcW w:w="2748" w:type="dxa"/>
          </w:tcPr>
          <w:p w14:paraId="1B54C67A" w14:textId="77777777" w:rsidR="0047783A" w:rsidRPr="006A5F84" w:rsidRDefault="0047783A" w:rsidP="004304E0">
            <w:pPr>
              <w:widowControl w:val="0"/>
              <w:spacing w:after="0"/>
              <w:jc w:val="center"/>
            </w:pPr>
          </w:p>
        </w:tc>
        <w:tc>
          <w:tcPr>
            <w:tcW w:w="2748" w:type="dxa"/>
          </w:tcPr>
          <w:p w14:paraId="1E4EEE4B" w14:textId="77777777" w:rsidR="0047783A" w:rsidRPr="006A5F84" w:rsidRDefault="0047783A" w:rsidP="004304E0">
            <w:pPr>
              <w:widowControl w:val="0"/>
              <w:spacing w:after="0"/>
              <w:jc w:val="center"/>
            </w:pPr>
          </w:p>
        </w:tc>
        <w:tc>
          <w:tcPr>
            <w:tcW w:w="2748" w:type="dxa"/>
          </w:tcPr>
          <w:p w14:paraId="55188105" w14:textId="77777777" w:rsidR="0047783A" w:rsidRPr="006A5F84" w:rsidRDefault="0047783A" w:rsidP="004304E0">
            <w:pPr>
              <w:widowControl w:val="0"/>
              <w:spacing w:after="0"/>
              <w:jc w:val="center"/>
            </w:pPr>
          </w:p>
        </w:tc>
        <w:tc>
          <w:tcPr>
            <w:tcW w:w="2748" w:type="dxa"/>
          </w:tcPr>
          <w:p w14:paraId="281A8B7D" w14:textId="77777777" w:rsidR="0047783A" w:rsidRPr="006A5F84" w:rsidRDefault="0047783A" w:rsidP="004304E0">
            <w:pPr>
              <w:widowControl w:val="0"/>
              <w:spacing w:after="0"/>
              <w:jc w:val="center"/>
            </w:pPr>
          </w:p>
        </w:tc>
      </w:tr>
      <w:tr w:rsidR="0047783A" w:rsidRPr="006A5F84" w14:paraId="14582A38" w14:textId="77777777" w:rsidTr="004304E0">
        <w:trPr>
          <w:trHeight w:val="227"/>
        </w:trPr>
        <w:tc>
          <w:tcPr>
            <w:tcW w:w="3435" w:type="dxa"/>
          </w:tcPr>
          <w:p w14:paraId="6C04BC62" w14:textId="77777777" w:rsidR="0047783A" w:rsidRPr="006A5F84" w:rsidRDefault="0047783A" w:rsidP="004304E0">
            <w:pPr>
              <w:widowControl w:val="0"/>
              <w:spacing w:after="0"/>
              <w:jc w:val="both"/>
            </w:pPr>
            <w:r w:rsidRPr="006A5F84">
              <w:t>Relevant specialism 2</w:t>
            </w:r>
          </w:p>
        </w:tc>
        <w:tc>
          <w:tcPr>
            <w:tcW w:w="2748" w:type="dxa"/>
          </w:tcPr>
          <w:p w14:paraId="0CBBE541" w14:textId="77777777" w:rsidR="0047783A" w:rsidRPr="006A5F84" w:rsidRDefault="0047783A" w:rsidP="004304E0">
            <w:pPr>
              <w:widowControl w:val="0"/>
              <w:spacing w:after="0"/>
              <w:jc w:val="center"/>
            </w:pPr>
          </w:p>
        </w:tc>
        <w:tc>
          <w:tcPr>
            <w:tcW w:w="2748" w:type="dxa"/>
          </w:tcPr>
          <w:p w14:paraId="1F56A696" w14:textId="77777777" w:rsidR="0047783A" w:rsidRPr="006A5F84" w:rsidRDefault="0047783A" w:rsidP="004304E0">
            <w:pPr>
              <w:widowControl w:val="0"/>
              <w:spacing w:after="0"/>
              <w:jc w:val="center"/>
            </w:pPr>
          </w:p>
        </w:tc>
        <w:tc>
          <w:tcPr>
            <w:tcW w:w="2748" w:type="dxa"/>
          </w:tcPr>
          <w:p w14:paraId="5A419644" w14:textId="77777777" w:rsidR="0047783A" w:rsidRPr="006A5F84" w:rsidRDefault="0047783A" w:rsidP="004304E0">
            <w:pPr>
              <w:widowControl w:val="0"/>
              <w:spacing w:after="0"/>
              <w:jc w:val="center"/>
            </w:pPr>
          </w:p>
        </w:tc>
        <w:tc>
          <w:tcPr>
            <w:tcW w:w="2748" w:type="dxa"/>
          </w:tcPr>
          <w:p w14:paraId="212E9D60" w14:textId="77777777" w:rsidR="0047783A" w:rsidRPr="006A5F84" w:rsidRDefault="0047783A" w:rsidP="004304E0">
            <w:pPr>
              <w:widowControl w:val="0"/>
              <w:spacing w:after="0"/>
              <w:jc w:val="center"/>
            </w:pPr>
          </w:p>
        </w:tc>
      </w:tr>
      <w:tr w:rsidR="0047783A" w:rsidRPr="006A5F84" w14:paraId="68B08F66" w14:textId="77777777" w:rsidTr="004304E0">
        <w:trPr>
          <w:trHeight w:val="227"/>
        </w:trPr>
        <w:tc>
          <w:tcPr>
            <w:tcW w:w="3435" w:type="dxa"/>
          </w:tcPr>
          <w:p w14:paraId="15585E9E" w14:textId="77777777" w:rsidR="0047783A" w:rsidRPr="006A5F84" w:rsidRDefault="0047783A" w:rsidP="004304E0">
            <w:pPr>
              <w:widowControl w:val="0"/>
              <w:spacing w:after="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4304E0">
            <w:pPr>
              <w:widowControl w:val="0"/>
              <w:spacing w:after="0"/>
              <w:jc w:val="center"/>
            </w:pPr>
          </w:p>
        </w:tc>
        <w:tc>
          <w:tcPr>
            <w:tcW w:w="2748" w:type="dxa"/>
          </w:tcPr>
          <w:p w14:paraId="01CB95C3" w14:textId="77777777" w:rsidR="0047783A" w:rsidRPr="006A5F84" w:rsidRDefault="0047783A" w:rsidP="004304E0">
            <w:pPr>
              <w:widowControl w:val="0"/>
              <w:spacing w:after="0"/>
              <w:jc w:val="center"/>
            </w:pPr>
          </w:p>
        </w:tc>
        <w:tc>
          <w:tcPr>
            <w:tcW w:w="2748" w:type="dxa"/>
          </w:tcPr>
          <w:p w14:paraId="7A3D19C0" w14:textId="77777777" w:rsidR="0047783A" w:rsidRPr="006A5F84" w:rsidRDefault="0047783A" w:rsidP="004304E0">
            <w:pPr>
              <w:widowControl w:val="0"/>
              <w:spacing w:after="0"/>
              <w:jc w:val="center"/>
            </w:pPr>
          </w:p>
        </w:tc>
        <w:tc>
          <w:tcPr>
            <w:tcW w:w="2748" w:type="dxa"/>
          </w:tcPr>
          <w:p w14:paraId="1511D8A3" w14:textId="77777777" w:rsidR="0047783A" w:rsidRPr="006A5F84" w:rsidRDefault="0047783A" w:rsidP="004304E0">
            <w:pPr>
              <w:widowControl w:val="0"/>
              <w:spacing w:after="0"/>
              <w:jc w:val="center"/>
            </w:pPr>
          </w:p>
        </w:tc>
      </w:tr>
    </w:tbl>
    <w:p w14:paraId="587A2002" w14:textId="625C6263" w:rsidR="0047783A" w:rsidRPr="006A5F84" w:rsidRDefault="0047783A" w:rsidP="004304E0">
      <w:pPr>
        <w:widowControl w:val="0"/>
        <w:spacing w:before="240"/>
        <w:jc w:val="both"/>
        <w:rPr>
          <w:b/>
          <w:sz w:val="24"/>
          <w:szCs w:val="24"/>
        </w:rPr>
      </w:pPr>
      <w:r w:rsidRPr="006A5F84">
        <w:rPr>
          <w:b/>
          <w:sz w:val="24"/>
          <w:szCs w:val="24"/>
        </w:rPr>
        <w:t>6</w:t>
      </w:r>
      <w:r w:rsidRPr="006A5F84">
        <w:rPr>
          <w:b/>
          <w:sz w:val="24"/>
          <w:szCs w:val="24"/>
        </w:rPr>
        <w:tab/>
        <w:t>EXPERIENCE</w:t>
      </w:r>
    </w:p>
    <w:p w14:paraId="602AD267" w14:textId="1D53CDF8" w:rsidR="0047783A" w:rsidRPr="006A5F84" w:rsidRDefault="0047783A" w:rsidP="00E721CC">
      <w:pPr>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15049"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559"/>
        <w:gridCol w:w="1985"/>
        <w:gridCol w:w="1559"/>
        <w:gridCol w:w="1418"/>
        <w:gridCol w:w="20"/>
        <w:gridCol w:w="1398"/>
        <w:gridCol w:w="1418"/>
        <w:gridCol w:w="1986"/>
        <w:gridCol w:w="10"/>
        <w:gridCol w:w="10"/>
      </w:tblGrid>
      <w:tr w:rsidR="0047783A" w:rsidRPr="006A5F84" w14:paraId="2309AE88" w14:textId="77777777" w:rsidTr="004304E0">
        <w:trPr>
          <w:gridAfter w:val="1"/>
          <w:wAfter w:w="10" w:type="dxa"/>
          <w:cantSplit/>
        </w:trPr>
        <w:tc>
          <w:tcPr>
            <w:tcW w:w="2268" w:type="dxa"/>
            <w:shd w:val="pct15" w:color="auto" w:fill="FFFFFF"/>
          </w:tcPr>
          <w:p w14:paraId="65D6A5EA" w14:textId="77777777" w:rsidR="0047783A" w:rsidRPr="006A5F84" w:rsidRDefault="0047783A" w:rsidP="00E721CC">
            <w:pPr>
              <w:widowControl w:val="0"/>
              <w:jc w:val="center"/>
              <w:rPr>
                <w:b/>
              </w:rPr>
            </w:pPr>
            <w:r w:rsidRPr="006A5F84">
              <w:rPr>
                <w:b/>
              </w:rPr>
              <w:t xml:space="preserve">Ref # </w:t>
            </w:r>
            <w:r w:rsidRPr="006A5F84">
              <w:t>(maximum 15)</w:t>
            </w:r>
          </w:p>
        </w:tc>
        <w:tc>
          <w:tcPr>
            <w:tcW w:w="2977" w:type="dxa"/>
            <w:gridSpan w:val="2"/>
            <w:shd w:val="pct5" w:color="auto" w:fill="FFFFFF"/>
          </w:tcPr>
          <w:p w14:paraId="76A7DC71" w14:textId="77777777" w:rsidR="0047783A" w:rsidRPr="006A5F84" w:rsidRDefault="0047783A" w:rsidP="00E721CC">
            <w:pPr>
              <w:widowControl w:val="0"/>
              <w:jc w:val="center"/>
              <w:rPr>
                <w:b/>
              </w:rPr>
            </w:pPr>
            <w:r w:rsidRPr="006A5F84">
              <w:rPr>
                <w:b/>
              </w:rPr>
              <w:t>Project title</w:t>
            </w:r>
          </w:p>
        </w:tc>
        <w:tc>
          <w:tcPr>
            <w:tcW w:w="9794" w:type="dxa"/>
            <w:gridSpan w:val="8"/>
          </w:tcPr>
          <w:p w14:paraId="20C0E479" w14:textId="77777777" w:rsidR="0047783A" w:rsidRPr="006A5F84" w:rsidRDefault="0047783A" w:rsidP="00E721CC">
            <w:pPr>
              <w:widowControl w:val="0"/>
            </w:pPr>
            <w:r w:rsidRPr="006A5F84">
              <w:t>…</w:t>
            </w:r>
          </w:p>
        </w:tc>
      </w:tr>
      <w:tr w:rsidR="0047783A" w:rsidRPr="006A5F84" w14:paraId="47461B0F" w14:textId="77777777" w:rsidTr="004304E0">
        <w:trPr>
          <w:gridAfter w:val="2"/>
          <w:wAfter w:w="20" w:type="dxa"/>
          <w:cantSplit/>
        </w:trPr>
        <w:tc>
          <w:tcPr>
            <w:tcW w:w="2268" w:type="dxa"/>
            <w:shd w:val="pct5" w:color="auto" w:fill="FFFFFF"/>
          </w:tcPr>
          <w:p w14:paraId="45795034" w14:textId="77777777" w:rsidR="0047783A" w:rsidRPr="006A5F84" w:rsidRDefault="0047783A" w:rsidP="00E721CC">
            <w:pPr>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E721CC">
            <w:pPr>
              <w:widowControl w:val="0"/>
              <w:jc w:val="center"/>
              <w:rPr>
                <w:b/>
              </w:rPr>
            </w:pPr>
            <w:r w:rsidRPr="006A5F84">
              <w:rPr>
                <w:b/>
              </w:rPr>
              <w:t>Country</w:t>
            </w:r>
          </w:p>
        </w:tc>
        <w:tc>
          <w:tcPr>
            <w:tcW w:w="1559" w:type="dxa"/>
            <w:shd w:val="pct5" w:color="auto" w:fill="FFFFFF"/>
          </w:tcPr>
          <w:p w14:paraId="4C7E908E" w14:textId="77777777" w:rsidR="0047783A" w:rsidRPr="006A5F84" w:rsidRDefault="0047783A" w:rsidP="00E721CC">
            <w:pPr>
              <w:widowControl w:val="0"/>
              <w:jc w:val="center"/>
              <w:rPr>
                <w:b/>
              </w:rPr>
            </w:pPr>
            <w:r w:rsidRPr="006A5F84">
              <w:rPr>
                <w:b/>
              </w:rPr>
              <w:t>Overall supply value (EUR)</w:t>
            </w:r>
            <w:r w:rsidRPr="006A5F84">
              <w:rPr>
                <w:rStyle w:val="FootnoteReference"/>
                <w:b/>
              </w:rPr>
              <w:footnoteReference w:id="16"/>
            </w:r>
          </w:p>
        </w:tc>
        <w:tc>
          <w:tcPr>
            <w:tcW w:w="1985" w:type="dxa"/>
            <w:shd w:val="pct5" w:color="auto" w:fill="FFFFFF"/>
          </w:tcPr>
          <w:p w14:paraId="2E7C8069" w14:textId="77777777" w:rsidR="0047783A" w:rsidRPr="006A5F84" w:rsidRDefault="0047783A" w:rsidP="00E721CC">
            <w:pPr>
              <w:widowControl w:val="0"/>
              <w:jc w:val="center"/>
              <w:rPr>
                <w:b/>
              </w:rPr>
            </w:pPr>
            <w:r w:rsidRPr="006A5F84">
              <w:rPr>
                <w:b/>
              </w:rPr>
              <w:t>Proportion supplied by legal entity (%)</w:t>
            </w:r>
          </w:p>
        </w:tc>
        <w:tc>
          <w:tcPr>
            <w:tcW w:w="1559" w:type="dxa"/>
            <w:shd w:val="pct5" w:color="auto" w:fill="FFFFFF"/>
          </w:tcPr>
          <w:p w14:paraId="79571A67" w14:textId="124F8C5F" w:rsidR="0047783A" w:rsidRPr="006A5F84" w:rsidRDefault="0047783A" w:rsidP="00E721CC">
            <w:pPr>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E721CC">
            <w:pPr>
              <w:widowControl w:val="0"/>
              <w:jc w:val="center"/>
              <w:rPr>
                <w:b/>
              </w:rPr>
            </w:pPr>
            <w:r w:rsidRPr="006A5F84">
              <w:rPr>
                <w:b/>
              </w:rPr>
              <w:t>Name of client</w:t>
            </w:r>
          </w:p>
        </w:tc>
        <w:tc>
          <w:tcPr>
            <w:tcW w:w="1418" w:type="dxa"/>
            <w:gridSpan w:val="2"/>
            <w:shd w:val="pct5" w:color="auto" w:fill="FFFFFF"/>
          </w:tcPr>
          <w:p w14:paraId="23AE435C" w14:textId="77777777" w:rsidR="0047783A" w:rsidRPr="006A5F84" w:rsidRDefault="0047783A" w:rsidP="00E721CC">
            <w:pPr>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E721CC">
            <w:pPr>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E721CC">
            <w:pPr>
              <w:widowControl w:val="0"/>
              <w:jc w:val="center"/>
              <w:rPr>
                <w:b/>
              </w:rPr>
            </w:pPr>
            <w:r w:rsidRPr="006A5F84">
              <w:rPr>
                <w:b/>
              </w:rPr>
              <w:t>Name of members if any</w:t>
            </w:r>
          </w:p>
        </w:tc>
      </w:tr>
      <w:tr w:rsidR="0047783A" w:rsidRPr="006A5F84" w14:paraId="0BCC0D47" w14:textId="77777777" w:rsidTr="004304E0">
        <w:trPr>
          <w:gridAfter w:val="2"/>
          <w:wAfter w:w="20" w:type="dxa"/>
          <w:cantSplit/>
        </w:trPr>
        <w:tc>
          <w:tcPr>
            <w:tcW w:w="2268" w:type="dxa"/>
            <w:tcBorders>
              <w:bottom w:val="nil"/>
            </w:tcBorders>
          </w:tcPr>
          <w:p w14:paraId="6788EE35" w14:textId="77777777" w:rsidR="0047783A" w:rsidRPr="006A5F84" w:rsidRDefault="0047783A" w:rsidP="00E721CC">
            <w:pPr>
              <w:widowControl w:val="0"/>
            </w:pPr>
            <w:r w:rsidRPr="006A5F84">
              <w:t>…</w:t>
            </w:r>
          </w:p>
        </w:tc>
        <w:tc>
          <w:tcPr>
            <w:tcW w:w="1418" w:type="dxa"/>
            <w:tcBorders>
              <w:bottom w:val="nil"/>
            </w:tcBorders>
          </w:tcPr>
          <w:p w14:paraId="0B274657" w14:textId="77777777" w:rsidR="0047783A" w:rsidRPr="006A5F84" w:rsidRDefault="0047783A" w:rsidP="00E721CC">
            <w:pPr>
              <w:widowControl w:val="0"/>
            </w:pPr>
            <w:r w:rsidRPr="006A5F84">
              <w:t>…</w:t>
            </w:r>
          </w:p>
        </w:tc>
        <w:tc>
          <w:tcPr>
            <w:tcW w:w="1559" w:type="dxa"/>
            <w:tcBorders>
              <w:bottom w:val="nil"/>
            </w:tcBorders>
          </w:tcPr>
          <w:p w14:paraId="7CC23E56" w14:textId="77777777" w:rsidR="0047783A" w:rsidRPr="006A5F84" w:rsidRDefault="0047783A" w:rsidP="00E721CC">
            <w:pPr>
              <w:widowControl w:val="0"/>
            </w:pPr>
            <w:r w:rsidRPr="006A5F84">
              <w:t>…</w:t>
            </w:r>
          </w:p>
        </w:tc>
        <w:tc>
          <w:tcPr>
            <w:tcW w:w="1985" w:type="dxa"/>
            <w:tcBorders>
              <w:bottom w:val="nil"/>
            </w:tcBorders>
          </w:tcPr>
          <w:p w14:paraId="42DE5510" w14:textId="77777777" w:rsidR="0047783A" w:rsidRPr="006A5F84" w:rsidRDefault="0047783A" w:rsidP="00E721CC">
            <w:pPr>
              <w:widowControl w:val="0"/>
            </w:pPr>
            <w:r w:rsidRPr="006A5F84">
              <w:t>…</w:t>
            </w:r>
          </w:p>
        </w:tc>
        <w:tc>
          <w:tcPr>
            <w:tcW w:w="1559" w:type="dxa"/>
            <w:tcBorders>
              <w:bottom w:val="nil"/>
            </w:tcBorders>
          </w:tcPr>
          <w:p w14:paraId="66722F56" w14:textId="77777777" w:rsidR="0047783A" w:rsidRPr="006A5F84" w:rsidRDefault="0047783A" w:rsidP="00E721CC">
            <w:pPr>
              <w:widowControl w:val="0"/>
            </w:pPr>
            <w:r w:rsidRPr="006A5F84">
              <w:t>…</w:t>
            </w:r>
          </w:p>
        </w:tc>
        <w:tc>
          <w:tcPr>
            <w:tcW w:w="1418" w:type="dxa"/>
            <w:tcBorders>
              <w:bottom w:val="nil"/>
            </w:tcBorders>
          </w:tcPr>
          <w:p w14:paraId="458EDEFE" w14:textId="77777777" w:rsidR="0047783A" w:rsidRPr="006A5F84" w:rsidRDefault="0047783A" w:rsidP="00E721CC">
            <w:pPr>
              <w:widowControl w:val="0"/>
            </w:pPr>
            <w:r w:rsidRPr="006A5F84">
              <w:t>…</w:t>
            </w:r>
          </w:p>
        </w:tc>
        <w:tc>
          <w:tcPr>
            <w:tcW w:w="1418" w:type="dxa"/>
            <w:gridSpan w:val="2"/>
            <w:tcBorders>
              <w:bottom w:val="nil"/>
            </w:tcBorders>
          </w:tcPr>
          <w:p w14:paraId="150D8D91" w14:textId="77777777" w:rsidR="0047783A" w:rsidRPr="006A5F84" w:rsidRDefault="0047783A" w:rsidP="00E721CC">
            <w:pPr>
              <w:widowControl w:val="0"/>
            </w:pPr>
            <w:r w:rsidRPr="006A5F84">
              <w:t>…</w:t>
            </w:r>
          </w:p>
        </w:tc>
        <w:tc>
          <w:tcPr>
            <w:tcW w:w="1418" w:type="dxa"/>
            <w:tcBorders>
              <w:bottom w:val="nil"/>
            </w:tcBorders>
          </w:tcPr>
          <w:p w14:paraId="43FCBE9B" w14:textId="77777777" w:rsidR="0047783A" w:rsidRPr="006A5F84" w:rsidRDefault="0047783A" w:rsidP="00E721CC">
            <w:pPr>
              <w:widowControl w:val="0"/>
            </w:pPr>
            <w:r w:rsidRPr="006A5F84">
              <w:t>…</w:t>
            </w:r>
          </w:p>
        </w:tc>
        <w:tc>
          <w:tcPr>
            <w:tcW w:w="1986" w:type="dxa"/>
            <w:tcBorders>
              <w:bottom w:val="nil"/>
            </w:tcBorders>
          </w:tcPr>
          <w:p w14:paraId="52290C5C" w14:textId="77777777" w:rsidR="0047783A" w:rsidRPr="006A5F84" w:rsidRDefault="0047783A" w:rsidP="00E721CC">
            <w:pPr>
              <w:widowControl w:val="0"/>
            </w:pPr>
            <w:r w:rsidRPr="006A5F84">
              <w:t>…</w:t>
            </w:r>
          </w:p>
        </w:tc>
      </w:tr>
      <w:tr w:rsidR="0047783A" w:rsidRPr="006A5F84" w14:paraId="618D25D3" w14:textId="77777777" w:rsidTr="004304E0">
        <w:trPr>
          <w:cantSplit/>
        </w:trPr>
        <w:tc>
          <w:tcPr>
            <w:tcW w:w="10227" w:type="dxa"/>
            <w:gridSpan w:val="7"/>
            <w:shd w:val="pct5" w:color="auto" w:fill="FFFFFF"/>
          </w:tcPr>
          <w:p w14:paraId="2E2606D4" w14:textId="77777777" w:rsidR="0047783A" w:rsidRPr="006A5F84" w:rsidRDefault="0047783A" w:rsidP="00E721CC">
            <w:pPr>
              <w:widowControl w:val="0"/>
              <w:jc w:val="center"/>
              <w:rPr>
                <w:b/>
              </w:rPr>
            </w:pPr>
            <w:r w:rsidRPr="006A5F84">
              <w:rPr>
                <w:b/>
              </w:rPr>
              <w:t>Detailed description of supply</w:t>
            </w:r>
          </w:p>
        </w:tc>
        <w:tc>
          <w:tcPr>
            <w:tcW w:w="4822" w:type="dxa"/>
            <w:gridSpan w:val="5"/>
            <w:shd w:val="pct5" w:color="auto" w:fill="FFFFFF"/>
          </w:tcPr>
          <w:p w14:paraId="03E0C90A" w14:textId="77777777" w:rsidR="0047783A" w:rsidRPr="006A5F84" w:rsidRDefault="0047783A" w:rsidP="00E721CC">
            <w:pPr>
              <w:widowControl w:val="0"/>
              <w:jc w:val="center"/>
              <w:rPr>
                <w:b/>
              </w:rPr>
            </w:pPr>
            <w:r w:rsidRPr="006A5F84">
              <w:rPr>
                <w:b/>
              </w:rPr>
              <w:t>Related services provided</w:t>
            </w:r>
          </w:p>
        </w:tc>
      </w:tr>
      <w:tr w:rsidR="0047783A" w:rsidRPr="006A5F84" w14:paraId="7C1CC2BE" w14:textId="77777777" w:rsidTr="004304E0">
        <w:trPr>
          <w:cantSplit/>
        </w:trPr>
        <w:tc>
          <w:tcPr>
            <w:tcW w:w="10227" w:type="dxa"/>
            <w:gridSpan w:val="7"/>
            <w:tcBorders>
              <w:top w:val="nil"/>
              <w:bottom w:val="nil"/>
            </w:tcBorders>
          </w:tcPr>
          <w:p w14:paraId="7EF0FB65" w14:textId="77777777" w:rsidR="0047783A" w:rsidRPr="006A5F84" w:rsidRDefault="0047783A" w:rsidP="00E721CC">
            <w:pPr>
              <w:widowControl w:val="0"/>
              <w:rPr>
                <w:sz w:val="18"/>
              </w:rPr>
            </w:pPr>
            <w:r w:rsidRPr="006A5F84">
              <w:rPr>
                <w:sz w:val="18"/>
              </w:rPr>
              <w:t>…</w:t>
            </w:r>
          </w:p>
        </w:tc>
        <w:tc>
          <w:tcPr>
            <w:tcW w:w="4822" w:type="dxa"/>
            <w:gridSpan w:val="5"/>
            <w:tcBorders>
              <w:top w:val="nil"/>
              <w:bottom w:val="nil"/>
            </w:tcBorders>
          </w:tcPr>
          <w:p w14:paraId="7DE95988" w14:textId="77777777" w:rsidR="0047783A" w:rsidRPr="006A5F84" w:rsidRDefault="0047783A" w:rsidP="00E721CC">
            <w:pPr>
              <w:widowControl w:val="0"/>
              <w:rPr>
                <w:sz w:val="18"/>
              </w:rPr>
            </w:pPr>
            <w:r w:rsidRPr="006A5F84">
              <w:rPr>
                <w:sz w:val="18"/>
              </w:rPr>
              <w:t>…</w:t>
            </w:r>
          </w:p>
        </w:tc>
      </w:tr>
    </w:tbl>
    <w:p w14:paraId="661C0BCC" w14:textId="77777777" w:rsidR="0047783A" w:rsidRPr="006A5F84" w:rsidRDefault="0047783A" w:rsidP="00E721CC">
      <w:pPr>
        <w:widowControl w:val="0"/>
        <w:ind w:left="709" w:hanging="709"/>
        <w:jc w:val="both"/>
        <w:outlineLvl w:val="0"/>
        <w:rPr>
          <w:sz w:val="28"/>
        </w:rPr>
        <w:sectPr w:rsidR="0047783A" w:rsidRPr="006A5F84" w:rsidSect="004304E0">
          <w:headerReference w:type="even" r:id="rId15"/>
          <w:headerReference w:type="default" r:id="rId16"/>
          <w:footerReference w:type="even" r:id="rId17"/>
          <w:footerReference w:type="default" r:id="rId18"/>
          <w:headerReference w:type="first" r:id="rId19"/>
          <w:footerReference w:type="first" r:id="rId20"/>
          <w:endnotePr>
            <w:numFmt w:val="decimal"/>
          </w:endnotePr>
          <w:pgSz w:w="16840" w:h="11907" w:orient="landscape" w:code="9"/>
          <w:pgMar w:top="1134" w:right="1134" w:bottom="1418" w:left="1134" w:header="720" w:footer="720" w:gutter="567"/>
          <w:cols w:space="720"/>
          <w:docGrid w:linePitch="272"/>
        </w:sectPr>
      </w:pPr>
    </w:p>
    <w:p w14:paraId="5CFD7BBB" w14:textId="77777777" w:rsidR="0047783A" w:rsidRPr="006A5F84" w:rsidRDefault="0047783A" w:rsidP="00E721CC">
      <w:pPr>
        <w:widowControl w:val="0"/>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757FBB6" w:rsidR="0047783A" w:rsidRPr="006A5F84" w:rsidRDefault="0047783A" w:rsidP="00E721CC">
      <w:pPr>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14:paraId="78AC942C" w14:textId="77777777" w:rsidR="0047783A" w:rsidRPr="006A5F84" w:rsidRDefault="0047783A" w:rsidP="00E721CC">
      <w:pPr>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E721CC">
      <w:pPr>
        <w:widowControl w:val="0"/>
        <w:ind w:left="709"/>
        <w:jc w:val="both"/>
        <w:rPr>
          <w:sz w:val="22"/>
          <w:szCs w:val="22"/>
        </w:rPr>
      </w:pPr>
      <w:r w:rsidRPr="006A5F84">
        <w:rPr>
          <w:sz w:val="22"/>
          <w:szCs w:val="22"/>
        </w:rPr>
        <w:t>we, the undersigned, hereby declare that:</w:t>
      </w:r>
    </w:p>
    <w:p w14:paraId="6DDCD6BD" w14:textId="77777777" w:rsidR="0047783A" w:rsidRPr="006A5F84" w:rsidRDefault="0047783A" w:rsidP="00E721CC">
      <w:pPr>
        <w:widowControl w:val="0"/>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8E2385F" w14:textId="74746541" w:rsidR="00657CEF" w:rsidRPr="00E721CC" w:rsidRDefault="0047783A" w:rsidP="009A442E">
      <w:pPr>
        <w:widowControl w:val="0"/>
        <w:ind w:left="709" w:hanging="709"/>
        <w:jc w:val="both"/>
        <w:rPr>
          <w:b/>
          <w:sz w:val="22"/>
          <w:szCs w:val="22"/>
        </w:rPr>
      </w:pPr>
      <w:r w:rsidRPr="006A5F84">
        <w:rPr>
          <w:b/>
          <w:sz w:val="22"/>
          <w:szCs w:val="22"/>
        </w:rPr>
        <w:t>2</w:t>
      </w:r>
      <w:r w:rsidRPr="006A5F84">
        <w:rPr>
          <w:b/>
          <w:sz w:val="22"/>
          <w:szCs w:val="22"/>
        </w:rPr>
        <w:tab/>
      </w:r>
      <w:r>
        <w:rPr>
          <w:sz w:val="22"/>
          <w:szCs w:val="22"/>
          <w:highlight w:val="lightGray"/>
        </w:rPr>
        <w:t>We offer to deliver, in accordance with the terms of the tender dossier and the conditions and time limits laid down, without reserve or restriction:</w:t>
      </w:r>
      <w:r w:rsidR="009A442E">
        <w:rPr>
          <w:b/>
          <w:sz w:val="22"/>
          <w:szCs w:val="22"/>
          <w:highlight w:val="lightGray"/>
          <w:lang w:val="en-US"/>
        </w:rPr>
        <w:t xml:space="preserve"> supply, delivery, unloading, training of employees of the Contracting authority and services under the warranty period for </w:t>
      </w:r>
      <w:r w:rsidR="009A442E">
        <w:rPr>
          <w:b/>
          <w:bCs/>
          <w:sz w:val="22"/>
          <w:szCs w:val="22"/>
          <w:highlight w:val="lightGray"/>
          <w:lang w:val="en-US"/>
        </w:rPr>
        <w:t>Firefighting truck</w:t>
      </w:r>
      <w:r w:rsidR="009A442E">
        <w:rPr>
          <w:sz w:val="22"/>
          <w:szCs w:val="22"/>
          <w:highlight w:val="lightGray"/>
          <w:lang w:val="en-US"/>
        </w:rPr>
        <w:t xml:space="preserve"> </w:t>
      </w:r>
      <w:r w:rsidR="009A442E">
        <w:rPr>
          <w:b/>
          <w:sz w:val="22"/>
          <w:szCs w:val="22"/>
          <w:highlight w:val="lightGray"/>
          <w:lang w:val="en-US"/>
        </w:rPr>
        <w:t>- 1 pc</w:t>
      </w:r>
      <w:r w:rsidR="009A442E">
        <w:rPr>
          <w:b/>
          <w:sz w:val="22"/>
          <w:szCs w:val="22"/>
          <w:lang w:val="en-US"/>
        </w:rPr>
        <w:t>.</w:t>
      </w:r>
    </w:p>
    <w:p w14:paraId="00F7042B" w14:textId="6BE450C7" w:rsidR="0047783A" w:rsidRPr="006A5F84" w:rsidRDefault="0047783A" w:rsidP="00E721CC">
      <w:pPr>
        <w:widowControl w:val="0"/>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r w:rsidR="009A442E">
        <w:rPr>
          <w:sz w:val="22"/>
          <w:szCs w:val="22"/>
        </w:rPr>
        <w:t xml:space="preserve"> … BGN VAT excl. respectively … BGN VAT incl.</w:t>
      </w:r>
    </w:p>
    <w:p w14:paraId="55CD8624" w14:textId="77777777" w:rsidR="0047783A" w:rsidRPr="006A5F84" w:rsidRDefault="0047783A" w:rsidP="00E721CC">
      <w:pPr>
        <w:widowControl w:val="0"/>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F062A40" w:rsidR="0047783A" w:rsidRPr="006A5F84" w:rsidRDefault="0047783A" w:rsidP="00E721CC">
      <w:pPr>
        <w:widowControl w:val="0"/>
        <w:ind w:left="709" w:hanging="709"/>
        <w:jc w:val="both"/>
        <w:rPr>
          <w:sz w:val="22"/>
          <w:szCs w:val="22"/>
        </w:rPr>
      </w:pPr>
      <w:r w:rsidRPr="006A5F84">
        <w:rPr>
          <w:b/>
          <w:sz w:val="22"/>
          <w:szCs w:val="22"/>
        </w:rPr>
        <w:t>5</w:t>
      </w:r>
      <w:r w:rsidRPr="006A5F84">
        <w:rPr>
          <w:b/>
          <w:sz w:val="22"/>
          <w:szCs w:val="22"/>
        </w:rPr>
        <w:tab/>
      </w:r>
      <w:r w:rsidRPr="006A5F84">
        <w:rPr>
          <w:sz w:val="22"/>
          <w:szCs w:val="22"/>
        </w:rPr>
        <w:t xml:space="preserve">This tender is valid for a period of </w:t>
      </w:r>
      <w:r w:rsidR="009A442E">
        <w:rPr>
          <w:sz w:val="22"/>
          <w:szCs w:val="22"/>
        </w:rPr>
        <w:t>3</w:t>
      </w:r>
      <w:r w:rsidRPr="006A5F84">
        <w:rPr>
          <w:sz w:val="22"/>
          <w:szCs w:val="22"/>
        </w:rPr>
        <w:t>0 days from the final date for submission of tenders.</w:t>
      </w:r>
    </w:p>
    <w:p w14:paraId="38F214D2" w14:textId="77777777" w:rsidR="0047783A" w:rsidRPr="006A5F84" w:rsidRDefault="0047783A" w:rsidP="00E721CC">
      <w:pPr>
        <w:widowControl w:val="0"/>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E721CC">
      <w:pPr>
        <w:widowControl w:val="0"/>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E721CC">
      <w:pPr>
        <w:widowControl w:val="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E721CC">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E721CC">
      <w:pPr>
        <w:widowControl w:val="0"/>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E721CC">
      <w:pPr>
        <w:widowControl w:val="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E721CC">
      <w:pPr>
        <w:widowControl w:val="0"/>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w:t>
      </w:r>
      <w:r w:rsidRPr="006A5F84">
        <w:rPr>
          <w:sz w:val="22"/>
          <w:szCs w:val="22"/>
        </w:rPr>
        <w:lastRenderedPageBreak/>
        <w:t xml:space="preserve">submission of this </w:t>
      </w:r>
      <w:r w:rsidR="0057099C">
        <w:rPr>
          <w:sz w:val="22"/>
          <w:szCs w:val="22"/>
        </w:rPr>
        <w:t>form</w:t>
      </w:r>
      <w:r w:rsidRPr="006A5F84">
        <w:rPr>
          <w:sz w:val="22"/>
          <w:szCs w:val="22"/>
        </w:rPr>
        <w:t>.</w:t>
      </w:r>
    </w:p>
    <w:p w14:paraId="337A197F" w14:textId="77777777" w:rsidR="00F86280" w:rsidRPr="006A5F84" w:rsidRDefault="00F86280" w:rsidP="00E721CC">
      <w:pPr>
        <w:widowControl w:val="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E721CC">
      <w:pPr>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E721CC">
      <w:pPr>
        <w:widowControl w:val="0"/>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E721CC">
      <w:pPr>
        <w:widowControl w:val="0"/>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E721CC">
      <w:pPr>
        <w:widowControl w:val="0"/>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E721CC">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E721CC">
      <w:pPr>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E721CC">
      <w:pPr>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82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tblGrid>
      <w:tr w:rsidR="00C67CA8" w:rsidRPr="006A5F84" w14:paraId="1175720A" w14:textId="77777777" w:rsidTr="00C67CA8">
        <w:tc>
          <w:tcPr>
            <w:tcW w:w="3261" w:type="dxa"/>
            <w:tcBorders>
              <w:bottom w:val="nil"/>
            </w:tcBorders>
            <w:shd w:val="pct5" w:color="auto" w:fill="FFFFFF"/>
          </w:tcPr>
          <w:p w14:paraId="4010149F" w14:textId="77777777" w:rsidR="00C67CA8" w:rsidRDefault="00C67CA8" w:rsidP="00E721CC">
            <w:pPr>
              <w:widowControl w:val="0"/>
              <w:jc w:val="center"/>
              <w:rPr>
                <w:b/>
                <w:sz w:val="22"/>
                <w:szCs w:val="22"/>
              </w:rPr>
            </w:pPr>
            <w:r w:rsidRPr="006A5F84">
              <w:rPr>
                <w:b/>
                <w:sz w:val="22"/>
                <w:szCs w:val="22"/>
              </w:rPr>
              <w:t>Financial data</w:t>
            </w:r>
          </w:p>
          <w:p w14:paraId="43F3EE14" w14:textId="77777777" w:rsidR="00C67CA8" w:rsidRPr="006A5F84" w:rsidRDefault="00C67CA8" w:rsidP="00E721CC">
            <w:pPr>
              <w:widowControl w:val="0"/>
              <w:jc w:val="center"/>
              <w:rPr>
                <w:b/>
                <w:sz w:val="22"/>
                <w:szCs w:val="22"/>
              </w:rPr>
            </w:pPr>
            <w:r w:rsidRPr="00F0186B">
              <w:rPr>
                <w:highlight w:val="yellow"/>
              </w:rPr>
              <w:t xml:space="preserve">Data requested in this table must be consistent with the selection criteria set in the </w:t>
            </w:r>
            <w:r>
              <w:rPr>
                <w:highlight w:val="yellow"/>
              </w:rPr>
              <w:t xml:space="preserve">additional information about the </w:t>
            </w:r>
            <w:r w:rsidRPr="00F0186B">
              <w:rPr>
                <w:highlight w:val="yellow"/>
              </w:rPr>
              <w:t>contract notice</w:t>
            </w:r>
            <w:r>
              <w:t xml:space="preserve"> document</w:t>
            </w:r>
          </w:p>
        </w:tc>
        <w:tc>
          <w:tcPr>
            <w:tcW w:w="1417" w:type="dxa"/>
            <w:tcBorders>
              <w:bottom w:val="nil"/>
            </w:tcBorders>
            <w:shd w:val="pct5" w:color="auto" w:fill="FFFFFF"/>
          </w:tcPr>
          <w:p w14:paraId="000158B3" w14:textId="77777777" w:rsidR="00C67CA8" w:rsidRDefault="00C67CA8" w:rsidP="00E721CC">
            <w:pPr>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C67CA8" w:rsidRPr="006A5F84" w:rsidRDefault="00C67CA8" w:rsidP="00E721CC">
            <w:pPr>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C67CA8" w:rsidRPr="006A5F84" w:rsidRDefault="00C67CA8" w:rsidP="00E721CC">
            <w:pPr>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C67CA8" w:rsidRDefault="00C67CA8" w:rsidP="00E721CC">
            <w:pPr>
              <w:widowControl w:val="0"/>
              <w:jc w:val="center"/>
              <w:rPr>
                <w:b/>
                <w:sz w:val="22"/>
                <w:szCs w:val="22"/>
              </w:rPr>
            </w:pPr>
            <w:r w:rsidRPr="006A5F84">
              <w:rPr>
                <w:b/>
                <w:sz w:val="22"/>
                <w:szCs w:val="22"/>
              </w:rPr>
              <w:t>Year before last year</w:t>
            </w:r>
          </w:p>
          <w:p w14:paraId="7399381E" w14:textId="77777777" w:rsidR="00C67CA8" w:rsidRPr="006A5F84" w:rsidRDefault="00C67CA8" w:rsidP="00E721CC">
            <w:pPr>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C67CA8" w:rsidRPr="006A5F84" w:rsidRDefault="00C67CA8" w:rsidP="00E721CC">
            <w:pPr>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C67CA8" w:rsidRDefault="00C67CA8" w:rsidP="00E721CC">
            <w:pPr>
              <w:widowControl w:val="0"/>
              <w:jc w:val="center"/>
              <w:rPr>
                <w:b/>
                <w:sz w:val="22"/>
                <w:szCs w:val="22"/>
              </w:rPr>
            </w:pPr>
            <w:r w:rsidRPr="006A5F84">
              <w:rPr>
                <w:b/>
                <w:sz w:val="22"/>
                <w:szCs w:val="22"/>
              </w:rPr>
              <w:t>Last year</w:t>
            </w:r>
          </w:p>
          <w:p w14:paraId="659CB301" w14:textId="77777777" w:rsidR="00C67CA8" w:rsidRPr="006A5F84" w:rsidRDefault="00C67CA8" w:rsidP="00E721CC">
            <w:pPr>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C67CA8" w:rsidRPr="006A5F84" w:rsidRDefault="00C67CA8" w:rsidP="00E721CC">
            <w:pPr>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C67CA8" w:rsidRPr="006A5F84" w:rsidRDefault="00C67CA8" w:rsidP="00E721CC">
            <w:pPr>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C67CA8" w:rsidRPr="006A5F84" w:rsidRDefault="00C67CA8" w:rsidP="00E721CC">
            <w:pPr>
              <w:widowControl w:val="0"/>
              <w:jc w:val="center"/>
              <w:rPr>
                <w:b/>
                <w:sz w:val="22"/>
                <w:szCs w:val="22"/>
              </w:rPr>
            </w:pPr>
            <w:r>
              <w:rPr>
                <w:b/>
                <w:sz w:val="22"/>
                <w:szCs w:val="22"/>
              </w:rPr>
              <w:t>EUR</w:t>
            </w:r>
          </w:p>
        </w:tc>
      </w:tr>
      <w:tr w:rsidR="00C67CA8" w:rsidRPr="006A5F84" w14:paraId="6AF762DB" w14:textId="77777777" w:rsidTr="00C67CA8">
        <w:trPr>
          <w:cantSplit/>
        </w:trPr>
        <w:tc>
          <w:tcPr>
            <w:tcW w:w="3261" w:type="dxa"/>
            <w:tcBorders>
              <w:top w:val="single" w:sz="6" w:space="0" w:color="auto"/>
              <w:bottom w:val="double" w:sz="2" w:space="0" w:color="auto"/>
            </w:tcBorders>
          </w:tcPr>
          <w:p w14:paraId="61A4A5B9" w14:textId="77777777" w:rsidR="00C67CA8" w:rsidRPr="006A5F84" w:rsidRDefault="00C67CA8" w:rsidP="00E721CC">
            <w:pPr>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C67CA8" w:rsidRPr="006A5F84" w:rsidRDefault="00C67CA8" w:rsidP="00E721CC">
            <w:pPr>
              <w:widowControl w:val="0"/>
              <w:rPr>
                <w:sz w:val="22"/>
                <w:szCs w:val="22"/>
              </w:rPr>
            </w:pPr>
          </w:p>
        </w:tc>
        <w:tc>
          <w:tcPr>
            <w:tcW w:w="1276" w:type="dxa"/>
            <w:tcBorders>
              <w:top w:val="single" w:sz="6" w:space="0" w:color="auto"/>
              <w:bottom w:val="double" w:sz="2" w:space="0" w:color="auto"/>
            </w:tcBorders>
          </w:tcPr>
          <w:p w14:paraId="55972549" w14:textId="77777777" w:rsidR="00C67CA8" w:rsidRPr="006A5F84" w:rsidRDefault="00C67CA8" w:rsidP="00E721CC">
            <w:pPr>
              <w:widowControl w:val="0"/>
              <w:rPr>
                <w:sz w:val="22"/>
                <w:szCs w:val="22"/>
              </w:rPr>
            </w:pPr>
          </w:p>
        </w:tc>
        <w:tc>
          <w:tcPr>
            <w:tcW w:w="1134" w:type="dxa"/>
            <w:tcBorders>
              <w:top w:val="single" w:sz="6" w:space="0" w:color="auto"/>
              <w:bottom w:val="double" w:sz="2" w:space="0" w:color="auto"/>
            </w:tcBorders>
          </w:tcPr>
          <w:p w14:paraId="227E3478" w14:textId="77777777" w:rsidR="00C67CA8" w:rsidRPr="006A5F84" w:rsidRDefault="00C67CA8" w:rsidP="00E721CC">
            <w:pPr>
              <w:widowControl w:val="0"/>
              <w:rPr>
                <w:sz w:val="22"/>
                <w:szCs w:val="22"/>
              </w:rPr>
            </w:pPr>
          </w:p>
        </w:tc>
        <w:tc>
          <w:tcPr>
            <w:tcW w:w="1134" w:type="dxa"/>
            <w:tcBorders>
              <w:top w:val="single" w:sz="6" w:space="0" w:color="auto"/>
              <w:bottom w:val="double" w:sz="2" w:space="0" w:color="auto"/>
            </w:tcBorders>
          </w:tcPr>
          <w:p w14:paraId="5EAF95FD" w14:textId="77777777" w:rsidR="00C67CA8" w:rsidRPr="006A5F84" w:rsidRDefault="00C67CA8" w:rsidP="00E721CC">
            <w:pPr>
              <w:widowControl w:val="0"/>
              <w:rPr>
                <w:sz w:val="22"/>
                <w:szCs w:val="22"/>
              </w:rPr>
            </w:pPr>
          </w:p>
        </w:tc>
      </w:tr>
      <w:tr w:rsidR="00C67CA8" w:rsidRPr="006A5F84" w14:paraId="4802EEA2" w14:textId="77777777" w:rsidTr="00C67CA8">
        <w:trPr>
          <w:cantSplit/>
        </w:trPr>
        <w:tc>
          <w:tcPr>
            <w:tcW w:w="3261" w:type="dxa"/>
            <w:tcBorders>
              <w:top w:val="nil"/>
            </w:tcBorders>
          </w:tcPr>
          <w:p w14:paraId="2F986DC9" w14:textId="77777777" w:rsidR="00C67CA8" w:rsidRPr="006A5F84" w:rsidRDefault="00C67CA8" w:rsidP="00E721CC">
            <w:pPr>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C67CA8" w:rsidRPr="006A5F84" w:rsidRDefault="00C67CA8" w:rsidP="00E721CC">
            <w:pPr>
              <w:widowControl w:val="0"/>
              <w:rPr>
                <w:sz w:val="22"/>
                <w:szCs w:val="22"/>
              </w:rPr>
            </w:pPr>
          </w:p>
        </w:tc>
        <w:tc>
          <w:tcPr>
            <w:tcW w:w="1276" w:type="dxa"/>
            <w:tcBorders>
              <w:top w:val="nil"/>
            </w:tcBorders>
          </w:tcPr>
          <w:p w14:paraId="13000AC6" w14:textId="77777777" w:rsidR="00C67CA8" w:rsidRPr="006A5F84" w:rsidRDefault="00C67CA8" w:rsidP="00E721CC">
            <w:pPr>
              <w:widowControl w:val="0"/>
              <w:rPr>
                <w:sz w:val="22"/>
                <w:szCs w:val="22"/>
              </w:rPr>
            </w:pPr>
          </w:p>
        </w:tc>
        <w:tc>
          <w:tcPr>
            <w:tcW w:w="1134" w:type="dxa"/>
            <w:tcBorders>
              <w:top w:val="nil"/>
              <w:bottom w:val="single" w:sz="6" w:space="0" w:color="auto"/>
            </w:tcBorders>
          </w:tcPr>
          <w:p w14:paraId="03A9F7AB" w14:textId="77777777" w:rsidR="00C67CA8" w:rsidRPr="006A5F84" w:rsidRDefault="00C67CA8" w:rsidP="00E721CC">
            <w:pPr>
              <w:widowControl w:val="0"/>
              <w:rPr>
                <w:sz w:val="22"/>
                <w:szCs w:val="22"/>
              </w:rPr>
            </w:pPr>
          </w:p>
        </w:tc>
        <w:tc>
          <w:tcPr>
            <w:tcW w:w="1134" w:type="dxa"/>
            <w:tcBorders>
              <w:top w:val="nil"/>
              <w:bottom w:val="single" w:sz="6" w:space="0" w:color="auto"/>
            </w:tcBorders>
          </w:tcPr>
          <w:p w14:paraId="2A8F1544" w14:textId="77777777" w:rsidR="00C67CA8" w:rsidRPr="006A5F84" w:rsidRDefault="00C67CA8" w:rsidP="00E721CC">
            <w:pPr>
              <w:widowControl w:val="0"/>
              <w:rPr>
                <w:sz w:val="22"/>
                <w:szCs w:val="22"/>
              </w:rPr>
            </w:pPr>
          </w:p>
        </w:tc>
      </w:tr>
      <w:tr w:rsidR="00C67CA8" w:rsidRPr="006A5F84" w14:paraId="38C01F93" w14:textId="77777777" w:rsidTr="00C67CA8">
        <w:trPr>
          <w:cantSplit/>
        </w:trPr>
        <w:tc>
          <w:tcPr>
            <w:tcW w:w="3261" w:type="dxa"/>
          </w:tcPr>
          <w:p w14:paraId="3389A873" w14:textId="77777777" w:rsidR="00C67CA8" w:rsidRPr="006A5F84" w:rsidRDefault="00C67CA8" w:rsidP="00E721CC">
            <w:pPr>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417" w:type="dxa"/>
          </w:tcPr>
          <w:p w14:paraId="43101753" w14:textId="77777777" w:rsidR="00C67CA8" w:rsidRPr="006A5F84" w:rsidRDefault="00C67CA8" w:rsidP="00E721CC">
            <w:pPr>
              <w:widowControl w:val="0"/>
              <w:rPr>
                <w:sz w:val="22"/>
                <w:szCs w:val="22"/>
              </w:rPr>
            </w:pPr>
          </w:p>
        </w:tc>
        <w:tc>
          <w:tcPr>
            <w:tcW w:w="1276" w:type="dxa"/>
          </w:tcPr>
          <w:p w14:paraId="5B5B92EF" w14:textId="77777777" w:rsidR="00C67CA8" w:rsidRPr="006A5F84" w:rsidRDefault="00C67CA8" w:rsidP="00E721CC">
            <w:pPr>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C67CA8" w:rsidRPr="006A5F84" w:rsidRDefault="00C67CA8" w:rsidP="00E721CC">
            <w:pPr>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C67CA8" w:rsidRPr="006A5F84" w:rsidRDefault="00C67CA8" w:rsidP="00E721CC">
            <w:pPr>
              <w:widowControl w:val="0"/>
              <w:rPr>
                <w:sz w:val="22"/>
                <w:szCs w:val="22"/>
              </w:rPr>
            </w:pPr>
          </w:p>
        </w:tc>
      </w:tr>
      <w:tr w:rsidR="00C67CA8" w:rsidRPr="006A5F84" w14:paraId="2E69891B" w14:textId="77777777" w:rsidTr="00C67CA8">
        <w:trPr>
          <w:cantSplit/>
        </w:trPr>
        <w:tc>
          <w:tcPr>
            <w:tcW w:w="3261" w:type="dxa"/>
          </w:tcPr>
          <w:p w14:paraId="3D8820B8" w14:textId="77777777" w:rsidR="00C67CA8" w:rsidRPr="00CF5D66" w:rsidRDefault="00C67CA8" w:rsidP="00E721CC">
            <w:pPr>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C67CA8" w:rsidRPr="006A5F84" w:rsidRDefault="00C67CA8" w:rsidP="00E721CC">
            <w:pPr>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C67CA8" w:rsidRPr="006A5F84" w:rsidRDefault="00C67CA8" w:rsidP="00E721CC">
            <w:pPr>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C67CA8" w:rsidRPr="006A5F84" w:rsidRDefault="00C67CA8" w:rsidP="00E721CC">
            <w:pPr>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C67CA8" w:rsidRPr="006A5F84" w:rsidRDefault="00C67CA8" w:rsidP="00E721CC">
            <w:pPr>
              <w:widowControl w:val="0"/>
              <w:rPr>
                <w:sz w:val="22"/>
                <w:szCs w:val="22"/>
              </w:rPr>
            </w:pPr>
            <w:r>
              <w:rPr>
                <w:sz w:val="22"/>
                <w:szCs w:val="22"/>
                <w:highlight w:val="lightGray"/>
              </w:rPr>
              <w:t>Not applicable</w:t>
            </w:r>
          </w:p>
        </w:tc>
      </w:tr>
    </w:tbl>
    <w:p w14:paraId="04EF2C7B" w14:textId="77777777" w:rsidR="0047783A" w:rsidRPr="006A5F84" w:rsidRDefault="0047783A" w:rsidP="00E721CC">
      <w:pPr>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E721CC">
            <w:pPr>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E721CC">
            <w:pPr>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E721CC">
            <w:pPr>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E721CC">
            <w:pPr>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E721CC">
            <w:pPr>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E721CC">
            <w:pPr>
              <w:widowControl w:val="0"/>
              <w:jc w:val="center"/>
              <w:rPr>
                <w:b/>
                <w:sz w:val="22"/>
                <w:szCs w:val="22"/>
              </w:rPr>
            </w:pPr>
          </w:p>
        </w:tc>
        <w:tc>
          <w:tcPr>
            <w:tcW w:w="922" w:type="dxa"/>
            <w:shd w:val="pct5" w:color="auto" w:fill="FFFFFF"/>
          </w:tcPr>
          <w:p w14:paraId="1AC1F533" w14:textId="77777777" w:rsidR="00250CE6" w:rsidRPr="006A5F84" w:rsidRDefault="00250CE6" w:rsidP="00E721CC">
            <w:pPr>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E721CC">
            <w:pPr>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E721CC">
            <w:pPr>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E721CC">
            <w:pPr>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E721CC">
            <w:pPr>
              <w:widowControl w:val="0"/>
              <w:jc w:val="center"/>
              <w:rPr>
                <w:b/>
                <w:sz w:val="22"/>
                <w:szCs w:val="22"/>
              </w:rPr>
            </w:pPr>
          </w:p>
        </w:tc>
        <w:tc>
          <w:tcPr>
            <w:tcW w:w="922" w:type="dxa"/>
            <w:shd w:val="pct5" w:color="auto" w:fill="FFFFFF"/>
          </w:tcPr>
          <w:p w14:paraId="07F294EB" w14:textId="77777777" w:rsidR="00250CE6" w:rsidRPr="006A5F84" w:rsidRDefault="00EB0DA5" w:rsidP="00E721CC">
            <w:pPr>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E721CC">
            <w:pPr>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E721CC">
            <w:pPr>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E721CC">
            <w:pPr>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E721CC">
            <w:pPr>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E721CC">
            <w:pPr>
              <w:widowControl w:val="0"/>
              <w:rPr>
                <w:sz w:val="22"/>
                <w:szCs w:val="22"/>
              </w:rPr>
            </w:pPr>
          </w:p>
        </w:tc>
        <w:tc>
          <w:tcPr>
            <w:tcW w:w="922" w:type="dxa"/>
            <w:tcBorders>
              <w:bottom w:val="nil"/>
            </w:tcBorders>
          </w:tcPr>
          <w:p w14:paraId="4DA4ABD6" w14:textId="77777777" w:rsidR="00250CE6" w:rsidRPr="006A5F84" w:rsidRDefault="00250CE6" w:rsidP="00E721CC">
            <w:pPr>
              <w:widowControl w:val="0"/>
              <w:rPr>
                <w:sz w:val="22"/>
                <w:szCs w:val="22"/>
              </w:rPr>
            </w:pPr>
          </w:p>
        </w:tc>
        <w:tc>
          <w:tcPr>
            <w:tcW w:w="923" w:type="dxa"/>
            <w:tcBorders>
              <w:bottom w:val="nil"/>
            </w:tcBorders>
          </w:tcPr>
          <w:p w14:paraId="4161184B" w14:textId="77777777" w:rsidR="00250CE6" w:rsidRPr="006A5F84" w:rsidRDefault="00250CE6" w:rsidP="00E721CC">
            <w:pPr>
              <w:widowControl w:val="0"/>
              <w:rPr>
                <w:sz w:val="22"/>
                <w:szCs w:val="22"/>
              </w:rPr>
            </w:pPr>
          </w:p>
        </w:tc>
        <w:tc>
          <w:tcPr>
            <w:tcW w:w="922" w:type="dxa"/>
            <w:tcBorders>
              <w:bottom w:val="nil"/>
            </w:tcBorders>
          </w:tcPr>
          <w:p w14:paraId="44EDD022" w14:textId="77777777" w:rsidR="00250CE6" w:rsidRPr="006A5F84" w:rsidRDefault="00250CE6" w:rsidP="00E721CC">
            <w:pPr>
              <w:widowControl w:val="0"/>
              <w:rPr>
                <w:sz w:val="22"/>
                <w:szCs w:val="22"/>
              </w:rPr>
            </w:pPr>
          </w:p>
        </w:tc>
        <w:tc>
          <w:tcPr>
            <w:tcW w:w="922" w:type="dxa"/>
            <w:tcBorders>
              <w:bottom w:val="nil"/>
            </w:tcBorders>
          </w:tcPr>
          <w:p w14:paraId="72568EDA" w14:textId="77777777" w:rsidR="00250CE6" w:rsidRPr="006A5F84" w:rsidRDefault="00250CE6" w:rsidP="00E721CC">
            <w:pPr>
              <w:widowControl w:val="0"/>
              <w:rPr>
                <w:sz w:val="22"/>
                <w:szCs w:val="22"/>
              </w:rPr>
            </w:pPr>
          </w:p>
        </w:tc>
        <w:tc>
          <w:tcPr>
            <w:tcW w:w="923" w:type="dxa"/>
            <w:tcBorders>
              <w:bottom w:val="nil"/>
            </w:tcBorders>
          </w:tcPr>
          <w:p w14:paraId="7DB32D9D" w14:textId="77777777" w:rsidR="00250CE6" w:rsidRPr="006A5F84" w:rsidRDefault="00250CE6" w:rsidP="00E721CC">
            <w:pPr>
              <w:widowControl w:val="0"/>
              <w:rPr>
                <w:sz w:val="22"/>
                <w:szCs w:val="22"/>
              </w:rPr>
            </w:pPr>
          </w:p>
        </w:tc>
        <w:tc>
          <w:tcPr>
            <w:tcW w:w="922" w:type="dxa"/>
            <w:tcBorders>
              <w:bottom w:val="nil"/>
            </w:tcBorders>
          </w:tcPr>
          <w:p w14:paraId="5DE9D9F1" w14:textId="77777777" w:rsidR="00250CE6" w:rsidRPr="006A5F84" w:rsidRDefault="00250CE6" w:rsidP="00E721CC">
            <w:pPr>
              <w:widowControl w:val="0"/>
              <w:jc w:val="center"/>
              <w:rPr>
                <w:sz w:val="22"/>
                <w:szCs w:val="22"/>
              </w:rPr>
            </w:pPr>
          </w:p>
        </w:tc>
        <w:tc>
          <w:tcPr>
            <w:tcW w:w="923" w:type="dxa"/>
            <w:tcBorders>
              <w:bottom w:val="nil"/>
            </w:tcBorders>
          </w:tcPr>
          <w:p w14:paraId="6F5AE0C5" w14:textId="77777777" w:rsidR="00250CE6" w:rsidRPr="006A5F84" w:rsidRDefault="00250CE6" w:rsidP="00E721CC">
            <w:pPr>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E721CC">
            <w:pPr>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E721CC">
            <w:pPr>
              <w:widowControl w:val="0"/>
              <w:rPr>
                <w:sz w:val="22"/>
                <w:szCs w:val="22"/>
              </w:rPr>
            </w:pPr>
          </w:p>
        </w:tc>
        <w:tc>
          <w:tcPr>
            <w:tcW w:w="922" w:type="dxa"/>
          </w:tcPr>
          <w:p w14:paraId="17A3107D" w14:textId="77777777" w:rsidR="00250CE6" w:rsidRPr="006A5F84" w:rsidRDefault="00250CE6" w:rsidP="00E721CC">
            <w:pPr>
              <w:widowControl w:val="0"/>
              <w:rPr>
                <w:sz w:val="22"/>
                <w:szCs w:val="22"/>
              </w:rPr>
            </w:pPr>
          </w:p>
        </w:tc>
        <w:tc>
          <w:tcPr>
            <w:tcW w:w="923" w:type="dxa"/>
          </w:tcPr>
          <w:p w14:paraId="65BC548A" w14:textId="77777777" w:rsidR="00250CE6" w:rsidRPr="006A5F84" w:rsidRDefault="00250CE6" w:rsidP="00E721CC">
            <w:pPr>
              <w:widowControl w:val="0"/>
              <w:rPr>
                <w:sz w:val="22"/>
                <w:szCs w:val="22"/>
              </w:rPr>
            </w:pPr>
          </w:p>
        </w:tc>
        <w:tc>
          <w:tcPr>
            <w:tcW w:w="922" w:type="dxa"/>
          </w:tcPr>
          <w:p w14:paraId="050416C4" w14:textId="77777777" w:rsidR="00250CE6" w:rsidRPr="006A5F84" w:rsidRDefault="00250CE6" w:rsidP="00E721CC">
            <w:pPr>
              <w:widowControl w:val="0"/>
              <w:rPr>
                <w:sz w:val="22"/>
                <w:szCs w:val="22"/>
              </w:rPr>
            </w:pPr>
          </w:p>
        </w:tc>
        <w:tc>
          <w:tcPr>
            <w:tcW w:w="922" w:type="dxa"/>
          </w:tcPr>
          <w:p w14:paraId="08EA0E82" w14:textId="77777777" w:rsidR="00250CE6" w:rsidRPr="006A5F84" w:rsidRDefault="00250CE6" w:rsidP="00E721CC">
            <w:pPr>
              <w:widowControl w:val="0"/>
              <w:rPr>
                <w:sz w:val="22"/>
                <w:szCs w:val="22"/>
              </w:rPr>
            </w:pPr>
          </w:p>
        </w:tc>
        <w:tc>
          <w:tcPr>
            <w:tcW w:w="923" w:type="dxa"/>
          </w:tcPr>
          <w:p w14:paraId="163B58A3" w14:textId="77777777" w:rsidR="00250CE6" w:rsidRPr="006A5F84" w:rsidRDefault="00250CE6" w:rsidP="00E721CC">
            <w:pPr>
              <w:widowControl w:val="0"/>
              <w:rPr>
                <w:sz w:val="22"/>
                <w:szCs w:val="22"/>
              </w:rPr>
            </w:pPr>
          </w:p>
        </w:tc>
        <w:tc>
          <w:tcPr>
            <w:tcW w:w="922" w:type="dxa"/>
          </w:tcPr>
          <w:p w14:paraId="7DC41CA9" w14:textId="77777777" w:rsidR="00250CE6" w:rsidRPr="006A5F84" w:rsidRDefault="00250CE6" w:rsidP="00E721CC">
            <w:pPr>
              <w:widowControl w:val="0"/>
              <w:jc w:val="center"/>
              <w:rPr>
                <w:sz w:val="22"/>
                <w:szCs w:val="22"/>
              </w:rPr>
            </w:pPr>
          </w:p>
        </w:tc>
        <w:tc>
          <w:tcPr>
            <w:tcW w:w="923" w:type="dxa"/>
          </w:tcPr>
          <w:p w14:paraId="678C691E" w14:textId="77777777" w:rsidR="00250CE6" w:rsidRPr="006A5F84" w:rsidRDefault="00250CE6" w:rsidP="00E721CC">
            <w:pPr>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E721CC">
            <w:pPr>
              <w:widowControl w:val="0"/>
              <w:rPr>
                <w:sz w:val="22"/>
                <w:szCs w:val="22"/>
              </w:rPr>
            </w:pPr>
            <w:r>
              <w:rPr>
                <w:sz w:val="22"/>
                <w:szCs w:val="22"/>
              </w:rPr>
              <w:t>Total</w:t>
            </w:r>
          </w:p>
        </w:tc>
        <w:tc>
          <w:tcPr>
            <w:tcW w:w="922" w:type="dxa"/>
          </w:tcPr>
          <w:p w14:paraId="078EAEA7" w14:textId="77777777" w:rsidR="005A3AB2" w:rsidRPr="006A5F84" w:rsidRDefault="005A3AB2" w:rsidP="00E721CC">
            <w:pPr>
              <w:widowControl w:val="0"/>
              <w:rPr>
                <w:sz w:val="22"/>
                <w:szCs w:val="22"/>
              </w:rPr>
            </w:pPr>
          </w:p>
        </w:tc>
        <w:tc>
          <w:tcPr>
            <w:tcW w:w="922" w:type="dxa"/>
          </w:tcPr>
          <w:p w14:paraId="07CEF71E" w14:textId="77777777" w:rsidR="005A3AB2" w:rsidRPr="006A5F84" w:rsidRDefault="005A3AB2" w:rsidP="00E721CC">
            <w:pPr>
              <w:widowControl w:val="0"/>
              <w:rPr>
                <w:sz w:val="22"/>
                <w:szCs w:val="22"/>
              </w:rPr>
            </w:pPr>
          </w:p>
        </w:tc>
        <w:tc>
          <w:tcPr>
            <w:tcW w:w="923" w:type="dxa"/>
          </w:tcPr>
          <w:p w14:paraId="29EAE116" w14:textId="77777777" w:rsidR="005A3AB2" w:rsidRPr="006A5F84" w:rsidRDefault="005A3AB2" w:rsidP="00E721CC">
            <w:pPr>
              <w:widowControl w:val="0"/>
              <w:rPr>
                <w:sz w:val="22"/>
                <w:szCs w:val="22"/>
              </w:rPr>
            </w:pPr>
          </w:p>
        </w:tc>
        <w:tc>
          <w:tcPr>
            <w:tcW w:w="922" w:type="dxa"/>
          </w:tcPr>
          <w:p w14:paraId="32C9E2C2" w14:textId="77777777" w:rsidR="005A3AB2" w:rsidRPr="006A5F84" w:rsidRDefault="005A3AB2" w:rsidP="00E721CC">
            <w:pPr>
              <w:widowControl w:val="0"/>
              <w:rPr>
                <w:sz w:val="22"/>
                <w:szCs w:val="22"/>
              </w:rPr>
            </w:pPr>
          </w:p>
        </w:tc>
        <w:tc>
          <w:tcPr>
            <w:tcW w:w="922" w:type="dxa"/>
          </w:tcPr>
          <w:p w14:paraId="060CF72F" w14:textId="77777777" w:rsidR="005A3AB2" w:rsidRPr="006A5F84" w:rsidRDefault="005A3AB2" w:rsidP="00E721CC">
            <w:pPr>
              <w:widowControl w:val="0"/>
              <w:rPr>
                <w:sz w:val="22"/>
                <w:szCs w:val="22"/>
              </w:rPr>
            </w:pPr>
          </w:p>
        </w:tc>
        <w:tc>
          <w:tcPr>
            <w:tcW w:w="923" w:type="dxa"/>
          </w:tcPr>
          <w:p w14:paraId="3A737D39" w14:textId="77777777" w:rsidR="005A3AB2" w:rsidRPr="006A5F84" w:rsidRDefault="005A3AB2" w:rsidP="00E721CC">
            <w:pPr>
              <w:widowControl w:val="0"/>
              <w:rPr>
                <w:sz w:val="22"/>
                <w:szCs w:val="22"/>
              </w:rPr>
            </w:pPr>
          </w:p>
        </w:tc>
        <w:tc>
          <w:tcPr>
            <w:tcW w:w="922" w:type="dxa"/>
          </w:tcPr>
          <w:p w14:paraId="7B97C18E" w14:textId="77777777" w:rsidR="005A3AB2" w:rsidRPr="006A5F84" w:rsidRDefault="005A3AB2" w:rsidP="00E721CC">
            <w:pPr>
              <w:widowControl w:val="0"/>
              <w:jc w:val="center"/>
              <w:rPr>
                <w:sz w:val="22"/>
                <w:szCs w:val="22"/>
              </w:rPr>
            </w:pPr>
          </w:p>
        </w:tc>
        <w:tc>
          <w:tcPr>
            <w:tcW w:w="923" w:type="dxa"/>
          </w:tcPr>
          <w:p w14:paraId="07E95A3A" w14:textId="77777777" w:rsidR="005A3AB2" w:rsidRPr="006A5F84" w:rsidRDefault="005A3AB2" w:rsidP="00E721CC">
            <w:pPr>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E721CC">
            <w:pPr>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E721CC">
            <w:pPr>
              <w:widowControl w:val="0"/>
              <w:rPr>
                <w:sz w:val="22"/>
                <w:szCs w:val="22"/>
              </w:rPr>
            </w:pPr>
            <w:r w:rsidRPr="006A5F84">
              <w:t>%</w:t>
            </w:r>
          </w:p>
        </w:tc>
        <w:tc>
          <w:tcPr>
            <w:tcW w:w="922" w:type="dxa"/>
          </w:tcPr>
          <w:p w14:paraId="4BAEDEFD" w14:textId="77777777" w:rsidR="0052694A" w:rsidRPr="006A5F84" w:rsidRDefault="0052694A" w:rsidP="00E721CC">
            <w:pPr>
              <w:widowControl w:val="0"/>
              <w:rPr>
                <w:sz w:val="22"/>
                <w:szCs w:val="22"/>
              </w:rPr>
            </w:pPr>
            <w:r w:rsidRPr="006A5F84">
              <w:t>%</w:t>
            </w:r>
          </w:p>
        </w:tc>
        <w:tc>
          <w:tcPr>
            <w:tcW w:w="923" w:type="dxa"/>
          </w:tcPr>
          <w:p w14:paraId="0EAD70F2" w14:textId="77777777" w:rsidR="0052694A" w:rsidRPr="006A5F84" w:rsidRDefault="0052694A" w:rsidP="00E721CC">
            <w:pPr>
              <w:widowControl w:val="0"/>
              <w:rPr>
                <w:sz w:val="22"/>
                <w:szCs w:val="22"/>
              </w:rPr>
            </w:pPr>
            <w:r w:rsidRPr="006A5F84">
              <w:t>%</w:t>
            </w:r>
          </w:p>
        </w:tc>
        <w:tc>
          <w:tcPr>
            <w:tcW w:w="922" w:type="dxa"/>
          </w:tcPr>
          <w:p w14:paraId="2ED2B002" w14:textId="77777777" w:rsidR="0052694A" w:rsidRPr="006A5F84" w:rsidRDefault="0052694A" w:rsidP="00E721CC">
            <w:pPr>
              <w:widowControl w:val="0"/>
              <w:rPr>
                <w:sz w:val="22"/>
                <w:szCs w:val="22"/>
              </w:rPr>
            </w:pPr>
            <w:r w:rsidRPr="006A5F84">
              <w:t>%</w:t>
            </w:r>
          </w:p>
        </w:tc>
        <w:tc>
          <w:tcPr>
            <w:tcW w:w="922" w:type="dxa"/>
          </w:tcPr>
          <w:p w14:paraId="63B70A20" w14:textId="77777777" w:rsidR="0052694A" w:rsidRPr="006A5F84" w:rsidRDefault="0052694A" w:rsidP="00E721CC">
            <w:pPr>
              <w:widowControl w:val="0"/>
              <w:rPr>
                <w:sz w:val="22"/>
                <w:szCs w:val="22"/>
              </w:rPr>
            </w:pPr>
            <w:r w:rsidRPr="006A5F84">
              <w:t>%</w:t>
            </w:r>
          </w:p>
        </w:tc>
        <w:tc>
          <w:tcPr>
            <w:tcW w:w="923" w:type="dxa"/>
          </w:tcPr>
          <w:p w14:paraId="000C5FD2" w14:textId="77777777" w:rsidR="0052694A" w:rsidRPr="006A5F84" w:rsidRDefault="0052694A" w:rsidP="00E721CC">
            <w:pPr>
              <w:widowControl w:val="0"/>
              <w:rPr>
                <w:sz w:val="22"/>
                <w:szCs w:val="22"/>
              </w:rPr>
            </w:pPr>
            <w:r w:rsidRPr="006A5F84">
              <w:t>%</w:t>
            </w:r>
          </w:p>
        </w:tc>
        <w:tc>
          <w:tcPr>
            <w:tcW w:w="922" w:type="dxa"/>
          </w:tcPr>
          <w:p w14:paraId="75C4A7DE" w14:textId="77777777" w:rsidR="0052694A" w:rsidRPr="006A5F84" w:rsidRDefault="0052694A" w:rsidP="00E721CC">
            <w:pPr>
              <w:widowControl w:val="0"/>
              <w:jc w:val="center"/>
              <w:rPr>
                <w:sz w:val="22"/>
                <w:szCs w:val="22"/>
              </w:rPr>
            </w:pPr>
            <w:r>
              <w:rPr>
                <w:sz w:val="22"/>
                <w:szCs w:val="22"/>
              </w:rPr>
              <w:t>%</w:t>
            </w:r>
          </w:p>
        </w:tc>
        <w:tc>
          <w:tcPr>
            <w:tcW w:w="923" w:type="dxa"/>
          </w:tcPr>
          <w:p w14:paraId="1468F2C7" w14:textId="77777777" w:rsidR="0052694A" w:rsidRPr="006A5F84" w:rsidRDefault="0052694A" w:rsidP="00E721CC">
            <w:pPr>
              <w:widowControl w:val="0"/>
              <w:jc w:val="center"/>
              <w:rPr>
                <w:sz w:val="22"/>
                <w:szCs w:val="22"/>
              </w:rPr>
            </w:pPr>
            <w:r>
              <w:rPr>
                <w:sz w:val="22"/>
                <w:szCs w:val="22"/>
              </w:rPr>
              <w:t>%</w:t>
            </w:r>
          </w:p>
        </w:tc>
      </w:tr>
    </w:tbl>
    <w:p w14:paraId="59BDDAFA" w14:textId="77777777" w:rsidR="0047783A" w:rsidRPr="006A5F84" w:rsidRDefault="0047783A" w:rsidP="00E721CC">
      <w:pPr>
        <w:widowControl w:val="0"/>
        <w:spacing w:before="240"/>
        <w:jc w:val="both"/>
        <w:rPr>
          <w:sz w:val="22"/>
          <w:szCs w:val="22"/>
        </w:rPr>
      </w:pPr>
      <w:r w:rsidRPr="006A5F84">
        <w:rPr>
          <w:sz w:val="22"/>
          <w:szCs w:val="22"/>
        </w:rPr>
        <w:t>Yours faithfully</w:t>
      </w:r>
    </w:p>
    <w:p w14:paraId="63868EA5" w14:textId="77777777" w:rsidR="0047783A" w:rsidRPr="006A5F84" w:rsidRDefault="0047783A" w:rsidP="00E721CC">
      <w:pPr>
        <w:widowControl w:val="0"/>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E721CC">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E721CC">
      <w:pPr>
        <w:widowControl w:val="0"/>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E721CC">
      <w:pPr>
        <w:widowControl w:val="0"/>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E721CC">
      <w:pPr>
        <w:widowControl w:val="0"/>
        <w:spacing w:before="240"/>
        <w:jc w:val="both"/>
        <w:rPr>
          <w:sz w:val="22"/>
          <w:szCs w:val="22"/>
        </w:rPr>
      </w:pPr>
      <w:r w:rsidRPr="006A5F84">
        <w:rPr>
          <w:sz w:val="22"/>
          <w:szCs w:val="22"/>
        </w:rPr>
        <w:t>Stamp of the firm/company:</w:t>
      </w:r>
    </w:p>
    <w:p w14:paraId="409ED87E" w14:textId="77777777" w:rsidR="0047783A" w:rsidRPr="006A5F84" w:rsidRDefault="0047783A" w:rsidP="00E721CC">
      <w:pPr>
        <w:widowControl w:val="0"/>
        <w:spacing w:before="240"/>
        <w:jc w:val="both"/>
        <w:rPr>
          <w:sz w:val="22"/>
          <w:szCs w:val="22"/>
        </w:rPr>
      </w:pPr>
      <w:r w:rsidRPr="006A5F84">
        <w:rPr>
          <w:sz w:val="22"/>
          <w:szCs w:val="22"/>
        </w:rPr>
        <w:t>This tender includes the following annexes:</w:t>
      </w:r>
    </w:p>
    <w:p w14:paraId="28E43377" w14:textId="77777777" w:rsidR="00601A79" w:rsidRDefault="008431A6" w:rsidP="00E721CC">
      <w:pPr>
        <w:widowControl w:val="0"/>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1B2285D" w14:textId="0496BE82" w:rsidR="00347075" w:rsidRPr="00347075" w:rsidRDefault="000714DC" w:rsidP="00C67CA8">
      <w:pPr>
        <w:widowControl w:val="0"/>
        <w:spacing w:before="120" w:after="0"/>
        <w:jc w:val="center"/>
        <w:rPr>
          <w:b/>
          <w:sz w:val="22"/>
          <w:szCs w:val="22"/>
        </w:rPr>
      </w:pPr>
      <w:r>
        <w:rPr>
          <w:sz w:val="22"/>
          <w:szCs w:val="22"/>
        </w:rPr>
        <w:br w:type="page"/>
      </w:r>
      <w:r w:rsidR="00347075" w:rsidRPr="00347075">
        <w:rPr>
          <w:b/>
          <w:sz w:val="22"/>
          <w:szCs w:val="22"/>
        </w:rPr>
        <w:lastRenderedPageBreak/>
        <w:t xml:space="preserve">ANNEX </w:t>
      </w:r>
      <w:r w:rsidR="00381705">
        <w:rPr>
          <w:b/>
          <w:sz w:val="22"/>
          <w:szCs w:val="22"/>
        </w:rPr>
        <w:t>1</w:t>
      </w:r>
    </w:p>
    <w:p w14:paraId="5177A716" w14:textId="77777777" w:rsidR="00381705" w:rsidRPr="00381705" w:rsidRDefault="00381705" w:rsidP="00C67CA8">
      <w:pPr>
        <w:jc w:val="center"/>
        <w:rPr>
          <w:b/>
          <w:noProof/>
          <w:snapToGrid/>
          <w:sz w:val="28"/>
          <w:szCs w:val="32"/>
          <w:lang w:eastAsia="en-GB"/>
        </w:rPr>
      </w:pPr>
      <w:r w:rsidRPr="00381705">
        <w:rPr>
          <w:b/>
          <w:noProof/>
          <w:snapToGrid/>
          <w:sz w:val="28"/>
          <w:szCs w:val="32"/>
          <w:lang w:eastAsia="en-GB"/>
        </w:rPr>
        <w:t>Declaration on honour on</w:t>
      </w:r>
      <w:r w:rsidRPr="00381705">
        <w:rPr>
          <w:b/>
          <w:noProof/>
          <w:snapToGrid/>
          <w:sz w:val="28"/>
          <w:szCs w:val="32"/>
          <w:lang w:eastAsia="en-GB"/>
        </w:rPr>
        <w:br/>
        <w:t>exclusion criteria and selection criteria</w:t>
      </w:r>
    </w:p>
    <w:p w14:paraId="7651C6DD" w14:textId="77777777" w:rsidR="00381705" w:rsidRPr="00381705" w:rsidRDefault="00381705" w:rsidP="00381705">
      <w:pPr>
        <w:spacing w:before="100" w:beforeAutospacing="1" w:after="100" w:afterAutospacing="1"/>
        <w:jc w:val="both"/>
        <w:rPr>
          <w:noProof/>
          <w:snapToGrid/>
          <w:sz w:val="24"/>
          <w:szCs w:val="24"/>
          <w:lang w:eastAsia="en-GB"/>
        </w:rPr>
      </w:pPr>
      <w:r w:rsidRPr="00381705">
        <w:rPr>
          <w:noProof/>
          <w:snapToGrid/>
          <w:sz w:val="24"/>
          <w:szCs w:val="24"/>
          <w:lang w:eastAsia="en-GB"/>
        </w:rPr>
        <w:t>The undersigned [</w:t>
      </w:r>
      <w:r w:rsidRPr="00381705">
        <w:rPr>
          <w:i/>
          <w:noProof/>
          <w:snapToGrid/>
          <w:sz w:val="24"/>
          <w:szCs w:val="24"/>
          <w:highlight w:val="lightGray"/>
          <w:lang w:eastAsia="en-GB"/>
        </w:rPr>
        <w:t>insert name of the signatory of this form</w:t>
      </w:r>
      <w:r w:rsidRPr="00381705">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81705" w:rsidRPr="00381705" w14:paraId="1DFC0569" w14:textId="77777777" w:rsidTr="00356664">
        <w:tc>
          <w:tcPr>
            <w:tcW w:w="3369" w:type="dxa"/>
            <w:shd w:val="clear" w:color="auto" w:fill="auto"/>
          </w:tcPr>
          <w:p w14:paraId="3A46FE40" w14:textId="77777777" w:rsidR="00381705" w:rsidRPr="00381705" w:rsidRDefault="00381705" w:rsidP="00381705">
            <w:pPr>
              <w:spacing w:after="0"/>
              <w:jc w:val="both"/>
              <w:rPr>
                <w:noProof/>
                <w:snapToGrid/>
                <w:sz w:val="24"/>
                <w:szCs w:val="24"/>
                <w:lang w:eastAsia="en-GB"/>
              </w:rPr>
            </w:pPr>
            <w:r w:rsidRPr="00381705">
              <w:rPr>
                <w:noProof/>
                <w:snapToGrid/>
                <w:sz w:val="24"/>
                <w:szCs w:val="24"/>
                <w:lang w:eastAsia="en-GB"/>
              </w:rPr>
              <w:t>(</w:t>
            </w:r>
            <w:r w:rsidRPr="00381705">
              <w:rPr>
                <w:i/>
                <w:noProof/>
                <w:snapToGrid/>
                <w:sz w:val="24"/>
                <w:szCs w:val="24"/>
                <w:lang w:eastAsia="en-GB"/>
              </w:rPr>
              <w:t>only for natural persons</w:t>
            </w:r>
            <w:r w:rsidRPr="00381705">
              <w:rPr>
                <w:noProof/>
                <w:snapToGrid/>
                <w:sz w:val="24"/>
                <w:szCs w:val="24"/>
                <w:lang w:eastAsia="en-GB"/>
              </w:rPr>
              <w:t>) himself or herself</w:t>
            </w:r>
          </w:p>
        </w:tc>
        <w:tc>
          <w:tcPr>
            <w:tcW w:w="6378" w:type="dxa"/>
            <w:shd w:val="clear" w:color="auto" w:fill="auto"/>
          </w:tcPr>
          <w:p w14:paraId="5094C1BA" w14:textId="77777777" w:rsidR="00381705" w:rsidRPr="00381705" w:rsidRDefault="00381705" w:rsidP="00381705">
            <w:pPr>
              <w:spacing w:after="0"/>
              <w:jc w:val="both"/>
              <w:rPr>
                <w:noProof/>
                <w:snapToGrid/>
                <w:sz w:val="24"/>
                <w:szCs w:val="24"/>
                <w:lang w:eastAsia="en-GB"/>
              </w:rPr>
            </w:pPr>
            <w:r w:rsidRPr="00381705">
              <w:rPr>
                <w:noProof/>
                <w:snapToGrid/>
                <w:sz w:val="24"/>
                <w:szCs w:val="24"/>
                <w:lang w:eastAsia="en-GB"/>
              </w:rPr>
              <w:t>(</w:t>
            </w:r>
            <w:r w:rsidRPr="00381705">
              <w:rPr>
                <w:i/>
                <w:noProof/>
                <w:snapToGrid/>
                <w:sz w:val="24"/>
                <w:szCs w:val="24"/>
                <w:lang w:eastAsia="en-GB"/>
              </w:rPr>
              <w:t>only for legal persons</w:t>
            </w:r>
            <w:r w:rsidRPr="00381705">
              <w:rPr>
                <w:noProof/>
                <w:snapToGrid/>
                <w:sz w:val="24"/>
                <w:szCs w:val="24"/>
                <w:lang w:eastAsia="en-GB"/>
              </w:rPr>
              <w:t xml:space="preserve">) the following legal person: </w:t>
            </w:r>
          </w:p>
          <w:p w14:paraId="75D8ECA9" w14:textId="77777777" w:rsidR="00381705" w:rsidRPr="00381705" w:rsidRDefault="00381705" w:rsidP="00381705">
            <w:pPr>
              <w:spacing w:after="0"/>
              <w:jc w:val="both"/>
              <w:rPr>
                <w:noProof/>
                <w:snapToGrid/>
                <w:sz w:val="24"/>
                <w:szCs w:val="24"/>
                <w:lang w:eastAsia="en-GB"/>
              </w:rPr>
            </w:pPr>
          </w:p>
        </w:tc>
      </w:tr>
      <w:tr w:rsidR="00381705" w:rsidRPr="00381705" w14:paraId="59343966" w14:textId="77777777" w:rsidTr="00356664">
        <w:tc>
          <w:tcPr>
            <w:tcW w:w="3369" w:type="dxa"/>
            <w:shd w:val="clear" w:color="auto" w:fill="auto"/>
          </w:tcPr>
          <w:p w14:paraId="686843EA" w14:textId="77777777" w:rsidR="00381705" w:rsidRPr="00381705" w:rsidRDefault="00381705" w:rsidP="00381705">
            <w:pPr>
              <w:spacing w:after="0"/>
              <w:jc w:val="both"/>
              <w:rPr>
                <w:snapToGrid/>
                <w:sz w:val="24"/>
                <w:szCs w:val="24"/>
                <w:lang w:eastAsia="en-GB"/>
              </w:rPr>
            </w:pPr>
            <w:r w:rsidRPr="00381705">
              <w:rPr>
                <w:snapToGrid/>
                <w:sz w:val="24"/>
                <w:szCs w:val="24"/>
                <w:lang w:eastAsia="en-GB"/>
              </w:rPr>
              <w:t xml:space="preserve">ID or passport number: </w:t>
            </w:r>
          </w:p>
          <w:p w14:paraId="03025FBF" w14:textId="77777777" w:rsidR="00381705" w:rsidRPr="00381705" w:rsidRDefault="00381705" w:rsidP="00381705">
            <w:pPr>
              <w:spacing w:after="0"/>
              <w:jc w:val="both"/>
              <w:rPr>
                <w:noProof/>
                <w:snapToGrid/>
                <w:sz w:val="24"/>
                <w:szCs w:val="24"/>
                <w:lang w:eastAsia="en-GB"/>
              </w:rPr>
            </w:pPr>
          </w:p>
          <w:p w14:paraId="0D1FDFE8" w14:textId="77777777" w:rsidR="00381705" w:rsidRPr="00381705" w:rsidRDefault="00381705" w:rsidP="00381705">
            <w:pPr>
              <w:spacing w:after="0"/>
              <w:jc w:val="both"/>
              <w:rPr>
                <w:noProof/>
                <w:snapToGrid/>
                <w:sz w:val="24"/>
                <w:szCs w:val="24"/>
                <w:lang w:eastAsia="en-GB"/>
              </w:rPr>
            </w:pPr>
            <w:r w:rsidRPr="00381705">
              <w:rPr>
                <w:noProof/>
                <w:snapToGrid/>
                <w:sz w:val="24"/>
                <w:szCs w:val="24"/>
                <w:lang w:eastAsia="en-GB"/>
              </w:rPr>
              <w:t>(‘the person’)</w:t>
            </w:r>
          </w:p>
        </w:tc>
        <w:tc>
          <w:tcPr>
            <w:tcW w:w="6378" w:type="dxa"/>
            <w:shd w:val="clear" w:color="auto" w:fill="auto"/>
          </w:tcPr>
          <w:p w14:paraId="1ADD7FA2" w14:textId="77777777" w:rsidR="00381705" w:rsidRPr="00381705" w:rsidRDefault="00381705" w:rsidP="00381705">
            <w:pPr>
              <w:spacing w:after="0"/>
              <w:rPr>
                <w:b/>
                <w:snapToGrid/>
                <w:sz w:val="24"/>
                <w:szCs w:val="24"/>
                <w:lang w:eastAsia="en-GB"/>
              </w:rPr>
            </w:pPr>
            <w:r w:rsidRPr="00381705">
              <w:rPr>
                <w:snapToGrid/>
                <w:sz w:val="24"/>
                <w:szCs w:val="24"/>
                <w:lang w:eastAsia="en-GB"/>
              </w:rPr>
              <w:t>Full official name:</w:t>
            </w:r>
          </w:p>
          <w:p w14:paraId="3E7624BC" w14:textId="77777777" w:rsidR="00381705" w:rsidRPr="00381705" w:rsidRDefault="00381705" w:rsidP="00381705">
            <w:pPr>
              <w:spacing w:after="0"/>
              <w:rPr>
                <w:snapToGrid/>
                <w:sz w:val="24"/>
                <w:szCs w:val="24"/>
                <w:lang w:eastAsia="en-GB"/>
              </w:rPr>
            </w:pPr>
            <w:r w:rsidRPr="00381705">
              <w:rPr>
                <w:snapToGrid/>
                <w:sz w:val="24"/>
                <w:szCs w:val="24"/>
                <w:lang w:eastAsia="en-GB"/>
              </w:rPr>
              <w:t xml:space="preserve">Official legal form: </w:t>
            </w:r>
          </w:p>
          <w:p w14:paraId="556C2869" w14:textId="77777777" w:rsidR="00381705" w:rsidRPr="00381705" w:rsidRDefault="00381705" w:rsidP="00381705">
            <w:pPr>
              <w:spacing w:after="0"/>
              <w:rPr>
                <w:b/>
                <w:snapToGrid/>
                <w:sz w:val="24"/>
                <w:szCs w:val="24"/>
                <w:lang w:eastAsia="en-GB"/>
              </w:rPr>
            </w:pPr>
            <w:r w:rsidRPr="00381705">
              <w:rPr>
                <w:snapToGrid/>
                <w:sz w:val="24"/>
                <w:szCs w:val="24"/>
                <w:lang w:eastAsia="en-GB"/>
              </w:rPr>
              <w:t>Statutory registration number</w:t>
            </w:r>
            <w:r w:rsidRPr="00381705">
              <w:rPr>
                <w:b/>
                <w:snapToGrid/>
                <w:sz w:val="24"/>
                <w:szCs w:val="24"/>
                <w:lang w:eastAsia="en-GB"/>
              </w:rPr>
              <w:t xml:space="preserve">: </w:t>
            </w:r>
          </w:p>
          <w:p w14:paraId="315719B7" w14:textId="77777777" w:rsidR="00381705" w:rsidRPr="00381705" w:rsidRDefault="00381705" w:rsidP="00381705">
            <w:pPr>
              <w:spacing w:after="0"/>
              <w:rPr>
                <w:b/>
                <w:snapToGrid/>
                <w:sz w:val="24"/>
                <w:szCs w:val="24"/>
                <w:lang w:eastAsia="en-GB"/>
              </w:rPr>
            </w:pPr>
            <w:r w:rsidRPr="00381705">
              <w:rPr>
                <w:snapToGrid/>
                <w:sz w:val="24"/>
                <w:szCs w:val="24"/>
                <w:lang w:eastAsia="en-GB"/>
              </w:rPr>
              <w:t xml:space="preserve">Full official address: </w:t>
            </w:r>
          </w:p>
          <w:p w14:paraId="21B48FF8" w14:textId="2617336E" w:rsidR="00381705" w:rsidRPr="00381705" w:rsidRDefault="00381705" w:rsidP="00381705">
            <w:pPr>
              <w:spacing w:after="0"/>
              <w:rPr>
                <w:snapToGrid/>
                <w:sz w:val="24"/>
                <w:szCs w:val="24"/>
                <w:lang w:eastAsia="en-GB"/>
              </w:rPr>
            </w:pPr>
            <w:r w:rsidRPr="00381705">
              <w:rPr>
                <w:snapToGrid/>
                <w:sz w:val="24"/>
                <w:szCs w:val="24"/>
                <w:lang w:eastAsia="en-GB"/>
              </w:rPr>
              <w:t xml:space="preserve">VAT registration number: </w:t>
            </w:r>
          </w:p>
          <w:p w14:paraId="2703D5F7" w14:textId="77777777" w:rsidR="00381705" w:rsidRPr="00381705" w:rsidRDefault="00381705" w:rsidP="00381705">
            <w:pPr>
              <w:spacing w:after="0"/>
              <w:rPr>
                <w:noProof/>
                <w:snapToGrid/>
                <w:sz w:val="24"/>
                <w:szCs w:val="24"/>
                <w:lang w:eastAsia="en-GB"/>
              </w:rPr>
            </w:pPr>
            <w:r w:rsidRPr="00381705">
              <w:rPr>
                <w:noProof/>
                <w:snapToGrid/>
                <w:sz w:val="24"/>
                <w:szCs w:val="24"/>
                <w:lang w:eastAsia="en-GB"/>
              </w:rPr>
              <w:t>(‘the person’)</w:t>
            </w:r>
          </w:p>
        </w:tc>
      </w:tr>
    </w:tbl>
    <w:p w14:paraId="41FEED0D" w14:textId="77777777" w:rsidR="00381705" w:rsidRPr="00381705" w:rsidRDefault="00381705" w:rsidP="00C67CA8">
      <w:pPr>
        <w:spacing w:before="120" w:after="0"/>
        <w:jc w:val="both"/>
        <w:rPr>
          <w:snapToGrid/>
          <w:sz w:val="24"/>
          <w:szCs w:val="24"/>
          <w:lang w:eastAsia="en-GB"/>
        </w:rPr>
      </w:pPr>
      <w:r w:rsidRPr="00381705">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7B0E156E"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81705" w:rsidRPr="00381705" w14:paraId="16DE7558" w14:textId="77777777" w:rsidTr="00356664">
        <w:tc>
          <w:tcPr>
            <w:tcW w:w="2802" w:type="dxa"/>
            <w:shd w:val="clear" w:color="auto" w:fill="auto"/>
          </w:tcPr>
          <w:p w14:paraId="665911C6" w14:textId="77777777" w:rsidR="00381705" w:rsidRPr="00381705" w:rsidRDefault="00381705" w:rsidP="00381705">
            <w:pPr>
              <w:spacing w:before="100" w:beforeAutospacing="1" w:after="100" w:afterAutospacing="1"/>
              <w:jc w:val="center"/>
              <w:rPr>
                <w:b/>
                <w:snapToGrid/>
                <w:sz w:val="22"/>
                <w:szCs w:val="24"/>
                <w:lang w:eastAsia="en-GB"/>
              </w:rPr>
            </w:pPr>
            <w:r w:rsidRPr="00381705">
              <w:rPr>
                <w:b/>
                <w:snapToGrid/>
                <w:sz w:val="22"/>
                <w:szCs w:val="24"/>
                <w:lang w:eastAsia="en-GB"/>
              </w:rPr>
              <w:t>Date of the declaration</w:t>
            </w:r>
          </w:p>
        </w:tc>
        <w:tc>
          <w:tcPr>
            <w:tcW w:w="6662" w:type="dxa"/>
            <w:shd w:val="clear" w:color="auto" w:fill="auto"/>
          </w:tcPr>
          <w:p w14:paraId="020BB9AB" w14:textId="77777777" w:rsidR="00381705" w:rsidRPr="00381705" w:rsidRDefault="00381705" w:rsidP="00381705">
            <w:pPr>
              <w:spacing w:before="100" w:beforeAutospacing="1" w:after="100" w:afterAutospacing="1"/>
              <w:jc w:val="center"/>
              <w:rPr>
                <w:b/>
                <w:snapToGrid/>
                <w:sz w:val="22"/>
                <w:szCs w:val="24"/>
                <w:lang w:eastAsia="en-GB"/>
              </w:rPr>
            </w:pPr>
            <w:r w:rsidRPr="00381705">
              <w:rPr>
                <w:b/>
                <w:snapToGrid/>
                <w:sz w:val="22"/>
                <w:szCs w:val="24"/>
                <w:lang w:eastAsia="en-GB"/>
              </w:rPr>
              <w:t>Full reference to previous procedure</w:t>
            </w:r>
          </w:p>
        </w:tc>
      </w:tr>
      <w:tr w:rsidR="00381705" w:rsidRPr="00381705" w14:paraId="192E62DA" w14:textId="77777777" w:rsidTr="00356664">
        <w:tc>
          <w:tcPr>
            <w:tcW w:w="2802" w:type="dxa"/>
            <w:shd w:val="clear" w:color="auto" w:fill="auto"/>
          </w:tcPr>
          <w:p w14:paraId="6F48687E" w14:textId="77777777" w:rsidR="00381705" w:rsidRPr="00381705" w:rsidRDefault="00381705" w:rsidP="00381705">
            <w:pPr>
              <w:spacing w:before="100" w:beforeAutospacing="1" w:after="100" w:afterAutospacing="1"/>
              <w:rPr>
                <w:snapToGrid/>
                <w:sz w:val="24"/>
                <w:szCs w:val="24"/>
                <w:lang w:eastAsia="en-GB"/>
              </w:rPr>
            </w:pPr>
          </w:p>
        </w:tc>
        <w:tc>
          <w:tcPr>
            <w:tcW w:w="6662" w:type="dxa"/>
            <w:shd w:val="clear" w:color="auto" w:fill="auto"/>
          </w:tcPr>
          <w:p w14:paraId="47DD8B1B" w14:textId="77777777" w:rsidR="00381705" w:rsidRPr="00381705" w:rsidRDefault="00381705" w:rsidP="00381705">
            <w:pPr>
              <w:spacing w:before="100" w:beforeAutospacing="1" w:after="100" w:afterAutospacing="1"/>
              <w:rPr>
                <w:snapToGrid/>
                <w:sz w:val="24"/>
                <w:szCs w:val="24"/>
                <w:lang w:eastAsia="en-GB"/>
              </w:rPr>
            </w:pPr>
          </w:p>
        </w:tc>
      </w:tr>
    </w:tbl>
    <w:p w14:paraId="00615DFB" w14:textId="4E6FCA1B" w:rsidR="00381705" w:rsidRPr="00381705" w:rsidRDefault="00381705" w:rsidP="00C67CA8">
      <w:pPr>
        <w:spacing w:before="240" w:after="240"/>
        <w:outlineLvl w:val="0"/>
        <w:rPr>
          <w:rFonts w:ascii="Times New Roman Bold" w:hAnsi="Times New Roman Bold"/>
          <w:b/>
          <w:bCs/>
          <w:smallCaps/>
          <w:noProof/>
          <w:snapToGrid/>
          <w:kern w:val="28"/>
          <w:sz w:val="24"/>
          <w:szCs w:val="32"/>
          <w:lang w:eastAsia="en-GB"/>
        </w:rPr>
      </w:pPr>
      <w:r w:rsidRPr="00381705">
        <w:rPr>
          <w:rFonts w:ascii="Times New Roman Bold" w:hAnsi="Times New Roman Bold"/>
          <w:b/>
          <w:bCs/>
          <w:smallCaps/>
          <w:noProof/>
          <w:snapToGrid/>
          <w:kern w:val="28"/>
          <w:sz w:val="24"/>
          <w:szCs w:val="32"/>
          <w:lang w:eastAsia="en-GB"/>
        </w:rPr>
        <w:t>I – Situations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81705" w:rsidRPr="00381705" w14:paraId="1D7D5A0A" w14:textId="77777777" w:rsidTr="00356664">
        <w:tc>
          <w:tcPr>
            <w:tcW w:w="8238" w:type="dxa"/>
            <w:shd w:val="clear" w:color="auto" w:fill="auto"/>
          </w:tcPr>
          <w:p w14:paraId="325F135E" w14:textId="77777777" w:rsidR="00381705" w:rsidRPr="00381705" w:rsidRDefault="00381705" w:rsidP="00381705">
            <w:pPr>
              <w:numPr>
                <w:ilvl w:val="0"/>
                <w:numId w:val="20"/>
              </w:numPr>
              <w:spacing w:before="40" w:after="40"/>
              <w:jc w:val="both"/>
              <w:rPr>
                <w:noProof/>
                <w:snapToGrid/>
                <w:sz w:val="24"/>
                <w:szCs w:val="24"/>
                <w:lang w:eastAsia="en-GB"/>
              </w:rPr>
            </w:pPr>
            <w:r w:rsidRPr="00381705">
              <w:rPr>
                <w:noProof/>
                <w:snapToGrid/>
                <w:sz w:val="24"/>
                <w:szCs w:val="24"/>
                <w:lang w:eastAsia="en-GB"/>
              </w:rPr>
              <w:t xml:space="preserve"> declares that the person is in one of the following situations:</w:t>
            </w:r>
          </w:p>
        </w:tc>
        <w:tc>
          <w:tcPr>
            <w:tcW w:w="812" w:type="dxa"/>
            <w:shd w:val="clear" w:color="auto" w:fill="auto"/>
          </w:tcPr>
          <w:p w14:paraId="0476C4EF" w14:textId="77777777" w:rsidR="00381705" w:rsidRPr="00381705" w:rsidRDefault="00381705" w:rsidP="00381705">
            <w:pPr>
              <w:spacing w:before="40" w:after="40"/>
              <w:ind w:left="142"/>
              <w:jc w:val="both"/>
              <w:rPr>
                <w:noProof/>
                <w:snapToGrid/>
                <w:sz w:val="24"/>
                <w:szCs w:val="24"/>
                <w:lang w:eastAsia="en-GB"/>
              </w:rPr>
            </w:pPr>
            <w:r w:rsidRPr="00381705">
              <w:rPr>
                <w:noProof/>
                <w:snapToGrid/>
                <w:sz w:val="24"/>
                <w:szCs w:val="24"/>
                <w:lang w:eastAsia="en-GB"/>
              </w:rPr>
              <w:t>YES</w:t>
            </w:r>
          </w:p>
        </w:tc>
        <w:tc>
          <w:tcPr>
            <w:tcW w:w="705" w:type="dxa"/>
            <w:shd w:val="clear" w:color="auto" w:fill="auto"/>
          </w:tcPr>
          <w:p w14:paraId="5B6DC722" w14:textId="77777777" w:rsidR="00381705" w:rsidRPr="00381705" w:rsidRDefault="00381705" w:rsidP="00381705">
            <w:pPr>
              <w:spacing w:before="40" w:after="40"/>
              <w:ind w:left="142"/>
              <w:jc w:val="both"/>
              <w:rPr>
                <w:noProof/>
                <w:snapToGrid/>
                <w:sz w:val="24"/>
                <w:szCs w:val="24"/>
                <w:lang w:eastAsia="en-GB"/>
              </w:rPr>
            </w:pPr>
            <w:r w:rsidRPr="00381705">
              <w:rPr>
                <w:noProof/>
                <w:snapToGrid/>
                <w:sz w:val="24"/>
                <w:szCs w:val="24"/>
                <w:lang w:eastAsia="en-GB"/>
              </w:rPr>
              <w:t>NO</w:t>
            </w:r>
          </w:p>
        </w:tc>
      </w:tr>
      <w:tr w:rsidR="00381705" w:rsidRPr="00381705" w14:paraId="65BB9F81" w14:textId="77777777" w:rsidTr="00356664">
        <w:tc>
          <w:tcPr>
            <w:tcW w:w="8238" w:type="dxa"/>
            <w:shd w:val="clear" w:color="auto" w:fill="auto"/>
          </w:tcPr>
          <w:p w14:paraId="6CF400AE" w14:textId="77777777" w:rsidR="00381705" w:rsidRPr="00381705" w:rsidRDefault="00381705" w:rsidP="00381705">
            <w:pPr>
              <w:numPr>
                <w:ilvl w:val="0"/>
                <w:numId w:val="19"/>
              </w:numPr>
              <w:spacing w:before="40" w:after="40"/>
              <w:jc w:val="both"/>
              <w:rPr>
                <w:noProof/>
                <w:snapToGrid/>
                <w:sz w:val="24"/>
                <w:szCs w:val="24"/>
                <w:lang w:eastAsia="zh-CN"/>
              </w:rPr>
            </w:pPr>
            <w:r w:rsidRPr="00381705">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shd w:val="clear" w:color="auto" w:fill="auto"/>
          </w:tcPr>
          <w:p w14:paraId="67CB0540"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729553C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159356A0" w14:textId="77777777" w:rsidTr="00356664">
        <w:tc>
          <w:tcPr>
            <w:tcW w:w="8238" w:type="dxa"/>
            <w:shd w:val="clear" w:color="auto" w:fill="auto"/>
          </w:tcPr>
          <w:p w14:paraId="69E30A47" w14:textId="77777777" w:rsidR="00381705" w:rsidRPr="00381705" w:rsidRDefault="00381705" w:rsidP="00381705">
            <w:pPr>
              <w:numPr>
                <w:ilvl w:val="0"/>
                <w:numId w:val="19"/>
              </w:numPr>
              <w:spacing w:before="40" w:after="40"/>
              <w:jc w:val="both"/>
              <w:rPr>
                <w:noProof/>
                <w:snapToGrid/>
                <w:sz w:val="24"/>
                <w:szCs w:val="24"/>
                <w:lang w:eastAsia="zh-CN"/>
              </w:rPr>
            </w:pPr>
            <w:r w:rsidRPr="00381705">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460E2DA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bookmarkStart w:id="3" w:name="Check1"/>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bookmarkEnd w:id="3"/>
          </w:p>
        </w:tc>
        <w:tc>
          <w:tcPr>
            <w:tcW w:w="705" w:type="dxa"/>
            <w:shd w:val="clear" w:color="auto" w:fill="auto"/>
          </w:tcPr>
          <w:p w14:paraId="28F9E35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1C79157D" w14:textId="77777777" w:rsidTr="00356664">
        <w:tc>
          <w:tcPr>
            <w:tcW w:w="8238" w:type="dxa"/>
            <w:shd w:val="clear" w:color="auto" w:fill="auto"/>
          </w:tcPr>
          <w:p w14:paraId="506EFFAE" w14:textId="77777777" w:rsidR="00381705" w:rsidRPr="00381705" w:rsidRDefault="00381705" w:rsidP="00381705">
            <w:pPr>
              <w:numPr>
                <w:ilvl w:val="0"/>
                <w:numId w:val="19"/>
              </w:numPr>
              <w:spacing w:before="40" w:after="40"/>
              <w:jc w:val="both"/>
              <w:rPr>
                <w:noProof/>
                <w:snapToGrid/>
                <w:sz w:val="24"/>
                <w:szCs w:val="24"/>
                <w:lang w:eastAsia="zh-CN"/>
              </w:rPr>
            </w:pPr>
            <w:r w:rsidRPr="00381705">
              <w:rPr>
                <w:noProof/>
                <w:snapToGrid/>
                <w:sz w:val="24"/>
                <w:szCs w:val="24"/>
                <w:lang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4D53A1F5" w14:textId="77777777" w:rsidR="00381705" w:rsidRPr="00381705" w:rsidRDefault="00381705" w:rsidP="00381705">
            <w:pPr>
              <w:spacing w:before="240"/>
              <w:jc w:val="both"/>
              <w:rPr>
                <w:noProof/>
                <w:snapToGrid/>
                <w:sz w:val="24"/>
                <w:szCs w:val="24"/>
                <w:lang w:eastAsia="en-GB"/>
              </w:rPr>
            </w:pPr>
          </w:p>
        </w:tc>
      </w:tr>
      <w:tr w:rsidR="00381705" w:rsidRPr="00381705" w14:paraId="1ED3338D" w14:textId="77777777" w:rsidTr="00356664">
        <w:tc>
          <w:tcPr>
            <w:tcW w:w="8238" w:type="dxa"/>
            <w:shd w:val="clear" w:color="auto" w:fill="auto"/>
          </w:tcPr>
          <w:p w14:paraId="6C3A1BF2" w14:textId="77777777" w:rsidR="00381705" w:rsidRPr="00381705" w:rsidRDefault="00381705" w:rsidP="00381705">
            <w:pPr>
              <w:spacing w:before="40" w:after="40"/>
              <w:ind w:left="709"/>
              <w:jc w:val="both"/>
              <w:rPr>
                <w:noProof/>
                <w:snapToGrid/>
                <w:sz w:val="24"/>
                <w:szCs w:val="24"/>
                <w:lang w:eastAsia="zh-CN"/>
              </w:rPr>
            </w:pPr>
            <w:bookmarkStart w:id="4" w:name="_DV_C368"/>
            <w:r w:rsidRPr="00381705">
              <w:rPr>
                <w:snapToGrid/>
                <w:color w:val="000000"/>
                <w:sz w:val="24"/>
                <w:szCs w:val="24"/>
                <w:lang w:eastAsia="zh-CN"/>
              </w:rPr>
              <w:t xml:space="preserve">(i) fraudulently or negligently misrepresenting information required for the verification of the absence of grounds for exclusion or the fulfilment of eligibility or selection criteria or in the performance of a contract or an </w:t>
            </w:r>
            <w:r w:rsidRPr="00381705">
              <w:rPr>
                <w:snapToGrid/>
                <w:color w:val="000000"/>
                <w:sz w:val="24"/>
                <w:szCs w:val="24"/>
                <w:lang w:eastAsia="zh-CN"/>
              </w:rPr>
              <w:lastRenderedPageBreak/>
              <w:t>agreement;</w:t>
            </w:r>
            <w:bookmarkEnd w:id="4"/>
          </w:p>
        </w:tc>
        <w:tc>
          <w:tcPr>
            <w:tcW w:w="812" w:type="dxa"/>
            <w:shd w:val="clear" w:color="auto" w:fill="auto"/>
          </w:tcPr>
          <w:p w14:paraId="0C4F145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lastRenderedPageBreak/>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50CB3593"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6F5C8B8D" w14:textId="77777777" w:rsidTr="00356664">
        <w:tc>
          <w:tcPr>
            <w:tcW w:w="8238" w:type="dxa"/>
            <w:shd w:val="clear" w:color="auto" w:fill="auto"/>
          </w:tcPr>
          <w:p w14:paraId="276D7853" w14:textId="77777777" w:rsidR="00381705" w:rsidRPr="00381705" w:rsidRDefault="00381705" w:rsidP="00381705">
            <w:pPr>
              <w:spacing w:before="40" w:after="40"/>
              <w:ind w:left="709"/>
              <w:jc w:val="both"/>
              <w:rPr>
                <w:noProof/>
                <w:snapToGrid/>
                <w:sz w:val="24"/>
                <w:szCs w:val="24"/>
                <w:lang w:eastAsia="zh-CN"/>
              </w:rPr>
            </w:pPr>
            <w:bookmarkStart w:id="5" w:name="_DV_C369"/>
            <w:r w:rsidRPr="00381705">
              <w:rPr>
                <w:snapToGrid/>
                <w:color w:val="000000"/>
                <w:sz w:val="24"/>
                <w:szCs w:val="24"/>
                <w:lang w:eastAsia="zh-CN"/>
              </w:rPr>
              <w:t>(ii) entering into agreement with other persons with the aim of distorting competition;</w:t>
            </w:r>
            <w:bookmarkEnd w:id="5"/>
          </w:p>
        </w:tc>
        <w:tc>
          <w:tcPr>
            <w:tcW w:w="812" w:type="dxa"/>
            <w:shd w:val="clear" w:color="auto" w:fill="auto"/>
          </w:tcPr>
          <w:p w14:paraId="2DADC24C"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7E03B5A6"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4FF80329" w14:textId="77777777" w:rsidTr="00356664">
        <w:tc>
          <w:tcPr>
            <w:tcW w:w="8238" w:type="dxa"/>
            <w:shd w:val="clear" w:color="auto" w:fill="auto"/>
          </w:tcPr>
          <w:p w14:paraId="4C628FF1" w14:textId="77777777" w:rsidR="00381705" w:rsidRPr="00381705" w:rsidRDefault="00381705" w:rsidP="00381705">
            <w:pPr>
              <w:spacing w:before="40" w:after="40"/>
              <w:ind w:left="709"/>
              <w:jc w:val="both"/>
              <w:rPr>
                <w:noProof/>
                <w:snapToGrid/>
                <w:sz w:val="24"/>
                <w:szCs w:val="24"/>
                <w:lang w:eastAsia="zh-CN"/>
              </w:rPr>
            </w:pPr>
            <w:bookmarkStart w:id="6" w:name="_DV_C371"/>
            <w:r w:rsidRPr="00381705">
              <w:rPr>
                <w:snapToGrid/>
                <w:color w:val="000000"/>
                <w:sz w:val="24"/>
                <w:szCs w:val="24"/>
                <w:lang w:eastAsia="zh-CN"/>
              </w:rPr>
              <w:t>(iii) violating intellectual property rights;</w:t>
            </w:r>
            <w:bookmarkEnd w:id="6"/>
          </w:p>
        </w:tc>
        <w:tc>
          <w:tcPr>
            <w:tcW w:w="812" w:type="dxa"/>
            <w:shd w:val="clear" w:color="auto" w:fill="auto"/>
          </w:tcPr>
          <w:p w14:paraId="7C38E3CB"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2D87DB6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3FE9AD07" w14:textId="77777777" w:rsidTr="00356664">
        <w:tc>
          <w:tcPr>
            <w:tcW w:w="8238" w:type="dxa"/>
            <w:shd w:val="clear" w:color="auto" w:fill="auto"/>
          </w:tcPr>
          <w:p w14:paraId="789E1D73" w14:textId="77777777" w:rsidR="00381705" w:rsidRPr="00381705" w:rsidRDefault="00381705" w:rsidP="00381705">
            <w:pPr>
              <w:spacing w:before="40" w:after="40"/>
              <w:ind w:left="709"/>
              <w:jc w:val="both"/>
              <w:rPr>
                <w:noProof/>
                <w:snapToGrid/>
                <w:sz w:val="24"/>
                <w:szCs w:val="24"/>
                <w:lang w:eastAsia="zh-CN"/>
              </w:rPr>
            </w:pPr>
            <w:bookmarkStart w:id="7" w:name="_DV_C372"/>
            <w:r w:rsidRPr="00381705">
              <w:rPr>
                <w:snapToGrid/>
                <w:color w:val="000000"/>
                <w:sz w:val="24"/>
                <w:szCs w:val="24"/>
                <w:lang w:eastAsia="zh-CN"/>
              </w:rPr>
              <w:t>(iv) attempting to influence the decision-making process of the contracting authority during the award procedure;</w:t>
            </w:r>
            <w:bookmarkEnd w:id="7"/>
          </w:p>
        </w:tc>
        <w:tc>
          <w:tcPr>
            <w:tcW w:w="812" w:type="dxa"/>
            <w:shd w:val="clear" w:color="auto" w:fill="auto"/>
          </w:tcPr>
          <w:p w14:paraId="64DCB1A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0198044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65673016" w14:textId="77777777" w:rsidTr="00356664">
        <w:tc>
          <w:tcPr>
            <w:tcW w:w="8238" w:type="dxa"/>
            <w:shd w:val="clear" w:color="auto" w:fill="auto"/>
          </w:tcPr>
          <w:p w14:paraId="029FC216" w14:textId="77777777" w:rsidR="00381705" w:rsidRPr="00381705" w:rsidRDefault="00381705" w:rsidP="00381705">
            <w:pPr>
              <w:spacing w:before="40" w:after="40"/>
              <w:ind w:left="709"/>
              <w:jc w:val="both"/>
              <w:rPr>
                <w:snapToGrid/>
                <w:color w:val="000000"/>
                <w:sz w:val="24"/>
                <w:szCs w:val="24"/>
                <w:lang w:eastAsia="zh-CN"/>
              </w:rPr>
            </w:pPr>
            <w:bookmarkStart w:id="8" w:name="_DV_C373"/>
            <w:r w:rsidRPr="00381705">
              <w:rPr>
                <w:snapToGrid/>
                <w:color w:val="000000"/>
                <w:sz w:val="24"/>
                <w:szCs w:val="24"/>
                <w:lang w:eastAsia="en-GB"/>
              </w:rPr>
              <w:t>(v) attempting to obtain confidential information that may confer upon it undue advantages in the award procedure</w:t>
            </w:r>
            <w:bookmarkEnd w:id="8"/>
            <w:r w:rsidRPr="00381705">
              <w:rPr>
                <w:b/>
                <w:i/>
                <w:snapToGrid/>
                <w:color w:val="000000"/>
                <w:sz w:val="24"/>
                <w:szCs w:val="24"/>
                <w:lang w:eastAsia="en-GB"/>
              </w:rPr>
              <w:t xml:space="preserve">; </w:t>
            </w:r>
          </w:p>
        </w:tc>
        <w:tc>
          <w:tcPr>
            <w:tcW w:w="812" w:type="dxa"/>
            <w:shd w:val="clear" w:color="auto" w:fill="auto"/>
          </w:tcPr>
          <w:p w14:paraId="45E56B1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0D49DB1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47638950" w14:textId="77777777" w:rsidTr="00356664">
        <w:tc>
          <w:tcPr>
            <w:tcW w:w="8238" w:type="dxa"/>
            <w:shd w:val="clear" w:color="auto" w:fill="auto"/>
          </w:tcPr>
          <w:p w14:paraId="42ACAC4F" w14:textId="77777777" w:rsidR="00381705" w:rsidRPr="00381705" w:rsidRDefault="00381705" w:rsidP="00381705">
            <w:pPr>
              <w:numPr>
                <w:ilvl w:val="0"/>
                <w:numId w:val="19"/>
              </w:numPr>
              <w:spacing w:before="40" w:after="40"/>
              <w:ind w:left="357" w:hanging="357"/>
              <w:jc w:val="both"/>
              <w:rPr>
                <w:snapToGrid/>
                <w:color w:val="000000"/>
                <w:sz w:val="24"/>
                <w:szCs w:val="24"/>
                <w:lang w:eastAsia="en-GB"/>
              </w:rPr>
            </w:pPr>
            <w:r w:rsidRPr="00381705">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755B3740" w14:textId="77777777" w:rsidR="00381705" w:rsidRPr="00381705" w:rsidRDefault="00381705" w:rsidP="00381705">
            <w:pPr>
              <w:spacing w:before="240"/>
              <w:jc w:val="both"/>
              <w:rPr>
                <w:noProof/>
                <w:snapToGrid/>
                <w:sz w:val="24"/>
                <w:szCs w:val="24"/>
                <w:lang w:eastAsia="en-GB"/>
              </w:rPr>
            </w:pPr>
          </w:p>
        </w:tc>
      </w:tr>
      <w:tr w:rsidR="00381705" w:rsidRPr="00381705" w14:paraId="3BB13896" w14:textId="77777777" w:rsidTr="00356664">
        <w:tc>
          <w:tcPr>
            <w:tcW w:w="8238" w:type="dxa"/>
            <w:shd w:val="clear" w:color="auto" w:fill="auto"/>
          </w:tcPr>
          <w:p w14:paraId="50978DAA" w14:textId="77777777" w:rsidR="00381705" w:rsidRPr="00381705" w:rsidRDefault="00381705" w:rsidP="00381705">
            <w:pPr>
              <w:spacing w:before="40" w:after="40"/>
              <w:ind w:left="709"/>
              <w:jc w:val="both"/>
              <w:rPr>
                <w:noProof/>
                <w:snapToGrid/>
                <w:sz w:val="24"/>
                <w:szCs w:val="24"/>
                <w:lang w:eastAsia="zh-CN"/>
              </w:rPr>
            </w:pPr>
            <w:r w:rsidRPr="00381705">
              <w:rPr>
                <w:snapToGrid/>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9" w:name="_DV_C378"/>
            <w:r w:rsidRPr="00381705">
              <w:rPr>
                <w:snapToGrid/>
                <w:color w:val="000000"/>
                <w:sz w:val="24"/>
                <w:szCs w:val="24"/>
                <w:lang w:eastAsia="zh-CN"/>
              </w:rPr>
              <w:t>;</w:t>
            </w:r>
            <w:bookmarkEnd w:id="9"/>
          </w:p>
        </w:tc>
        <w:tc>
          <w:tcPr>
            <w:tcW w:w="812" w:type="dxa"/>
            <w:shd w:val="clear" w:color="auto" w:fill="auto"/>
          </w:tcPr>
          <w:p w14:paraId="61229729"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070DE906"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7C59E8F6" w14:textId="77777777" w:rsidTr="00356664">
        <w:tc>
          <w:tcPr>
            <w:tcW w:w="8238" w:type="dxa"/>
            <w:shd w:val="clear" w:color="auto" w:fill="auto"/>
          </w:tcPr>
          <w:p w14:paraId="18D4AF2E" w14:textId="77777777" w:rsidR="00381705" w:rsidRPr="00381705" w:rsidRDefault="00381705" w:rsidP="00381705">
            <w:pPr>
              <w:spacing w:before="40" w:after="40"/>
              <w:ind w:left="709"/>
              <w:jc w:val="both"/>
              <w:rPr>
                <w:noProof/>
                <w:snapToGrid/>
                <w:sz w:val="24"/>
                <w:szCs w:val="24"/>
                <w:lang w:eastAsia="zh-CN"/>
              </w:rPr>
            </w:pPr>
            <w:bookmarkStart w:id="10" w:name="_DV_C379"/>
            <w:r w:rsidRPr="00381705">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81705">
              <w:rPr>
                <w:snapToGrid/>
                <w:color w:val="000000"/>
                <w:sz w:val="24"/>
                <w:szCs w:val="24"/>
                <w:lang w:eastAsia="zh-CN"/>
              </w:rPr>
              <w:t xml:space="preserve"> of the European Union, drawn up by the Council Act of 26 May 1997, or conduct referred to in Article 2(1) of Council Framework Decision 2003/568/JHA</w:t>
            </w:r>
            <w:bookmarkStart w:id="12" w:name="_DV_C383"/>
            <w:bookmarkEnd w:id="11"/>
            <w:r w:rsidRPr="00381705">
              <w:rPr>
                <w:snapToGrid/>
                <w:color w:val="000000"/>
                <w:sz w:val="24"/>
                <w:szCs w:val="24"/>
                <w:lang w:eastAsia="zh-CN"/>
              </w:rPr>
              <w:t>, or corruption as defined in other applicable laws;</w:t>
            </w:r>
            <w:bookmarkEnd w:id="12"/>
          </w:p>
        </w:tc>
        <w:tc>
          <w:tcPr>
            <w:tcW w:w="812" w:type="dxa"/>
            <w:shd w:val="clear" w:color="auto" w:fill="auto"/>
          </w:tcPr>
          <w:p w14:paraId="325145A3"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72E9547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654340E7" w14:textId="77777777" w:rsidTr="00356664">
        <w:tc>
          <w:tcPr>
            <w:tcW w:w="8238" w:type="dxa"/>
            <w:shd w:val="clear" w:color="auto" w:fill="auto"/>
          </w:tcPr>
          <w:p w14:paraId="204B2B44" w14:textId="77777777" w:rsidR="00381705" w:rsidRPr="00381705" w:rsidRDefault="00381705" w:rsidP="00381705">
            <w:pPr>
              <w:spacing w:before="40" w:after="40"/>
              <w:ind w:left="709"/>
              <w:jc w:val="both"/>
              <w:rPr>
                <w:noProof/>
                <w:snapToGrid/>
                <w:sz w:val="24"/>
                <w:szCs w:val="24"/>
                <w:lang w:eastAsia="zh-CN"/>
              </w:rPr>
            </w:pPr>
            <w:bookmarkStart w:id="13" w:name="_DV_C384"/>
            <w:r w:rsidRPr="00381705">
              <w:rPr>
                <w:snapToGrid/>
                <w:color w:val="000000"/>
                <w:sz w:val="24"/>
                <w:szCs w:val="24"/>
                <w:lang w:eastAsia="en-GB"/>
              </w:rPr>
              <w:t>(iii)</w:t>
            </w:r>
            <w:bookmarkStart w:id="14" w:name="_DV_M250"/>
            <w:bookmarkEnd w:id="13"/>
            <w:bookmarkEnd w:id="14"/>
            <w:r w:rsidRPr="00381705">
              <w:rPr>
                <w:snapToGrid/>
                <w:color w:val="000000"/>
                <w:sz w:val="24"/>
                <w:szCs w:val="24"/>
                <w:lang w:eastAsia="en-GB"/>
              </w:rPr>
              <w:t xml:space="preserve"> conduct related to a criminal organisation, </w:t>
            </w:r>
            <w:bookmarkStart w:id="15" w:name="_DV_C385"/>
            <w:r w:rsidRPr="00381705">
              <w:rPr>
                <w:snapToGrid/>
                <w:color w:val="000000"/>
                <w:sz w:val="24"/>
                <w:szCs w:val="24"/>
                <w:lang w:eastAsia="en-GB"/>
              </w:rPr>
              <w:t>as referred to in Article 2 of Council Framework Decision 2008/841/JHA</w:t>
            </w:r>
            <w:bookmarkStart w:id="16" w:name="_DV_C387"/>
            <w:bookmarkEnd w:id="15"/>
            <w:r w:rsidRPr="00381705">
              <w:rPr>
                <w:snapToGrid/>
                <w:color w:val="000000"/>
                <w:sz w:val="24"/>
                <w:szCs w:val="24"/>
                <w:lang w:eastAsia="en-GB"/>
              </w:rPr>
              <w:t>;</w:t>
            </w:r>
            <w:bookmarkEnd w:id="16"/>
          </w:p>
        </w:tc>
        <w:tc>
          <w:tcPr>
            <w:tcW w:w="812" w:type="dxa"/>
            <w:shd w:val="clear" w:color="auto" w:fill="auto"/>
          </w:tcPr>
          <w:p w14:paraId="7EC799F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4A6A2611"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2CB0156F" w14:textId="77777777" w:rsidTr="00356664">
        <w:tc>
          <w:tcPr>
            <w:tcW w:w="8238" w:type="dxa"/>
            <w:shd w:val="clear" w:color="auto" w:fill="auto"/>
          </w:tcPr>
          <w:p w14:paraId="601DB8E1" w14:textId="77777777" w:rsidR="00381705" w:rsidRPr="00381705" w:rsidRDefault="00381705" w:rsidP="00381705">
            <w:pPr>
              <w:spacing w:before="40" w:after="40"/>
              <w:ind w:left="709"/>
              <w:jc w:val="both"/>
              <w:rPr>
                <w:noProof/>
                <w:snapToGrid/>
                <w:sz w:val="24"/>
                <w:szCs w:val="24"/>
                <w:lang w:eastAsia="zh-CN"/>
              </w:rPr>
            </w:pPr>
            <w:r w:rsidRPr="00381705">
              <w:rPr>
                <w:snapToGrid/>
                <w:color w:val="000000"/>
                <w:sz w:val="24"/>
                <w:szCs w:val="24"/>
                <w:lang w:eastAsia="zh-CN"/>
              </w:rPr>
              <w:t>(iv)</w:t>
            </w:r>
            <w:bookmarkStart w:id="17" w:name="_DV_M251"/>
            <w:bookmarkEnd w:id="17"/>
            <w:r w:rsidRPr="00381705">
              <w:rPr>
                <w:snapToGrid/>
                <w:color w:val="000000"/>
                <w:sz w:val="24"/>
                <w:szCs w:val="24"/>
                <w:lang w:eastAsia="zh-CN"/>
              </w:rPr>
              <w:t xml:space="preserve"> </w:t>
            </w:r>
            <w:r w:rsidRPr="00381705">
              <w:rPr>
                <w:bCs/>
                <w:iCs/>
                <w:snapToGrid/>
                <w:sz w:val="24"/>
                <w:szCs w:val="24"/>
                <w:lang w:eastAsia="zh-CN"/>
              </w:rPr>
              <w:t>money laundering</w:t>
            </w:r>
            <w:bookmarkStart w:id="18" w:name="_DV_C391"/>
            <w:r w:rsidRPr="00381705">
              <w:rPr>
                <w:snapToGrid/>
                <w:color w:val="000000"/>
                <w:sz w:val="24"/>
                <w:szCs w:val="24"/>
                <w:lang w:eastAsia="zh-CN"/>
              </w:rPr>
              <w:t xml:space="preserve"> or</w:t>
            </w:r>
            <w:bookmarkStart w:id="19" w:name="_DV_M252"/>
            <w:bookmarkEnd w:id="18"/>
            <w:bookmarkEnd w:id="19"/>
            <w:r w:rsidRPr="00381705">
              <w:rPr>
                <w:bCs/>
                <w:iCs/>
                <w:snapToGrid/>
                <w:sz w:val="24"/>
                <w:szCs w:val="24"/>
                <w:lang w:eastAsia="zh-CN"/>
              </w:rPr>
              <w:t xml:space="preserve"> terrorist financing,</w:t>
            </w:r>
            <w:r w:rsidRPr="00381705">
              <w:rPr>
                <w:snapToGrid/>
                <w:sz w:val="24"/>
                <w:szCs w:val="24"/>
                <w:lang w:eastAsia="zh-CN"/>
              </w:rPr>
              <w:t xml:space="preserve"> </w:t>
            </w:r>
            <w:bookmarkStart w:id="20" w:name="_DV_C392"/>
            <w:r w:rsidRPr="00381705">
              <w:rPr>
                <w:snapToGrid/>
                <w:color w:val="000000"/>
                <w:sz w:val="24"/>
                <w:szCs w:val="24"/>
                <w:lang w:eastAsia="zh-CN"/>
              </w:rPr>
              <w:t>within the meaning of Article 1(3), (4) and (5) of Directive (EU) 2015/849 of the European Parliament and of the Council</w:t>
            </w:r>
            <w:bookmarkStart w:id="21" w:name="_DV_C394"/>
            <w:bookmarkEnd w:id="20"/>
            <w:r w:rsidRPr="00381705">
              <w:rPr>
                <w:snapToGrid/>
                <w:color w:val="000000"/>
                <w:sz w:val="24"/>
                <w:szCs w:val="24"/>
                <w:lang w:eastAsia="zh-CN"/>
              </w:rPr>
              <w:t>;</w:t>
            </w:r>
            <w:bookmarkEnd w:id="21"/>
          </w:p>
        </w:tc>
        <w:tc>
          <w:tcPr>
            <w:tcW w:w="812" w:type="dxa"/>
            <w:shd w:val="clear" w:color="auto" w:fill="auto"/>
          </w:tcPr>
          <w:p w14:paraId="6F4A7D3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17B2428F"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4103200A" w14:textId="77777777" w:rsidTr="00356664">
        <w:tc>
          <w:tcPr>
            <w:tcW w:w="8238" w:type="dxa"/>
            <w:shd w:val="clear" w:color="auto" w:fill="auto"/>
          </w:tcPr>
          <w:p w14:paraId="7A33009D" w14:textId="77777777" w:rsidR="00381705" w:rsidRPr="00381705" w:rsidRDefault="00381705" w:rsidP="00381705">
            <w:pPr>
              <w:spacing w:before="40" w:after="40"/>
              <w:ind w:left="709"/>
              <w:jc w:val="both"/>
              <w:rPr>
                <w:noProof/>
                <w:snapToGrid/>
                <w:sz w:val="24"/>
                <w:szCs w:val="24"/>
                <w:lang w:eastAsia="zh-CN"/>
              </w:rPr>
            </w:pPr>
            <w:bookmarkStart w:id="22" w:name="_DV_C395"/>
            <w:r w:rsidRPr="00381705">
              <w:rPr>
                <w:snapToGrid/>
                <w:color w:val="000000"/>
                <w:sz w:val="24"/>
                <w:szCs w:val="24"/>
                <w:lang w:eastAsia="zh-CN"/>
              </w:rPr>
              <w:t xml:space="preserve">(v) </w:t>
            </w:r>
            <w:bookmarkStart w:id="23" w:name="_DV_M253"/>
            <w:bookmarkEnd w:id="22"/>
            <w:bookmarkEnd w:id="23"/>
            <w:r w:rsidRPr="00381705">
              <w:rPr>
                <w:snapToGrid/>
                <w:color w:val="000000"/>
                <w:sz w:val="24"/>
                <w:szCs w:val="24"/>
                <w:lang w:eastAsia="zh-CN"/>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11AB773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7A08DC9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07336F0F" w14:textId="77777777" w:rsidTr="00356664">
        <w:tc>
          <w:tcPr>
            <w:tcW w:w="8238" w:type="dxa"/>
            <w:shd w:val="clear" w:color="auto" w:fill="auto"/>
          </w:tcPr>
          <w:p w14:paraId="2FF0E64B" w14:textId="77777777" w:rsidR="00381705" w:rsidRPr="00381705" w:rsidRDefault="00381705" w:rsidP="00381705">
            <w:pPr>
              <w:spacing w:before="40" w:after="40"/>
              <w:ind w:left="709"/>
              <w:jc w:val="both"/>
              <w:rPr>
                <w:snapToGrid/>
                <w:color w:val="000000"/>
                <w:sz w:val="24"/>
                <w:szCs w:val="24"/>
                <w:lang w:eastAsia="zh-CN"/>
              </w:rPr>
            </w:pPr>
            <w:bookmarkStart w:id="24" w:name="_DV_C400"/>
            <w:r w:rsidRPr="00381705">
              <w:rPr>
                <w:snapToGrid/>
                <w:color w:val="000000"/>
                <w:sz w:val="24"/>
                <w:szCs w:val="24"/>
                <w:lang w:eastAsia="zh-CN"/>
              </w:rPr>
              <w:t xml:space="preserve">(vi) </w:t>
            </w:r>
            <w:bookmarkStart w:id="25" w:name="_DV_M254"/>
            <w:bookmarkEnd w:id="24"/>
            <w:bookmarkEnd w:id="25"/>
            <w:r w:rsidRPr="00381705">
              <w:rPr>
                <w:bCs/>
                <w:iCs/>
                <w:snapToGrid/>
                <w:sz w:val="24"/>
                <w:szCs w:val="24"/>
                <w:lang w:eastAsia="zh-CN"/>
              </w:rPr>
              <w:t>child labour or other offences concerning trafficking in human beings</w:t>
            </w:r>
            <w:r w:rsidRPr="00381705">
              <w:rPr>
                <w:snapToGrid/>
                <w:sz w:val="24"/>
                <w:szCs w:val="24"/>
                <w:lang w:eastAsia="zh-CN"/>
              </w:rPr>
              <w:t xml:space="preserve"> </w:t>
            </w:r>
            <w:bookmarkStart w:id="26" w:name="_DV_C402"/>
            <w:r w:rsidRPr="00381705">
              <w:rPr>
                <w:snapToGrid/>
                <w:color w:val="000000"/>
                <w:sz w:val="24"/>
                <w:szCs w:val="24"/>
                <w:lang w:eastAsia="zh-CN"/>
              </w:rPr>
              <w:t>as referred to in Article 2 of Directive 2011/36/EU of the European Parliament and of the Council</w:t>
            </w:r>
            <w:bookmarkStart w:id="27" w:name="_DV_C404"/>
            <w:bookmarkEnd w:id="26"/>
            <w:r w:rsidRPr="00381705">
              <w:rPr>
                <w:snapToGrid/>
                <w:color w:val="000000"/>
                <w:sz w:val="24"/>
                <w:szCs w:val="24"/>
                <w:lang w:eastAsia="zh-CN"/>
              </w:rPr>
              <w:t>;</w:t>
            </w:r>
            <w:bookmarkEnd w:id="27"/>
          </w:p>
        </w:tc>
        <w:tc>
          <w:tcPr>
            <w:tcW w:w="812" w:type="dxa"/>
            <w:shd w:val="clear" w:color="auto" w:fill="auto"/>
          </w:tcPr>
          <w:p w14:paraId="47BF89BC"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1A13DDDF"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33840F05" w14:textId="77777777" w:rsidTr="00356664">
        <w:tc>
          <w:tcPr>
            <w:tcW w:w="8238" w:type="dxa"/>
            <w:shd w:val="clear" w:color="auto" w:fill="auto"/>
          </w:tcPr>
          <w:p w14:paraId="5B384B05" w14:textId="77777777" w:rsidR="00381705" w:rsidRPr="00381705" w:rsidRDefault="00381705" w:rsidP="00381705">
            <w:pPr>
              <w:numPr>
                <w:ilvl w:val="0"/>
                <w:numId w:val="19"/>
              </w:numPr>
              <w:spacing w:before="40" w:after="40"/>
              <w:jc w:val="both"/>
              <w:rPr>
                <w:snapToGrid/>
                <w:color w:val="000000"/>
                <w:sz w:val="24"/>
                <w:szCs w:val="24"/>
                <w:lang w:eastAsia="zh-CN"/>
              </w:rPr>
            </w:pPr>
            <w:r w:rsidRPr="00381705">
              <w:rPr>
                <w:noProof/>
                <w:snapToGrid/>
                <w:sz w:val="24"/>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81705">
              <w:rPr>
                <w:snapToGrid/>
                <w:color w:val="000000"/>
                <w:sz w:val="24"/>
                <w:szCs w:val="24"/>
                <w:lang w:eastAsia="zh-CN"/>
              </w:rPr>
              <w:t>the European Anti-Fraud Office (OLAF)</w:t>
            </w:r>
            <w:r w:rsidRPr="00381705">
              <w:rPr>
                <w:noProof/>
                <w:snapToGrid/>
                <w:sz w:val="24"/>
                <w:szCs w:val="24"/>
                <w:lang w:eastAsia="zh-CN"/>
              </w:rPr>
              <w:t xml:space="preserve"> or the Court of Auditors; </w:t>
            </w:r>
          </w:p>
        </w:tc>
        <w:tc>
          <w:tcPr>
            <w:tcW w:w="812" w:type="dxa"/>
            <w:shd w:val="clear" w:color="auto" w:fill="auto"/>
          </w:tcPr>
          <w:p w14:paraId="19A2DDF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182A8D86"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0ED1BB5D" w14:textId="77777777" w:rsidTr="00356664">
        <w:tc>
          <w:tcPr>
            <w:tcW w:w="8238" w:type="dxa"/>
            <w:shd w:val="clear" w:color="auto" w:fill="auto"/>
          </w:tcPr>
          <w:p w14:paraId="6C40F547" w14:textId="77777777" w:rsidR="00381705" w:rsidRPr="00381705" w:rsidRDefault="00381705" w:rsidP="00381705">
            <w:pPr>
              <w:numPr>
                <w:ilvl w:val="0"/>
                <w:numId w:val="19"/>
              </w:numPr>
              <w:spacing w:before="40" w:after="40"/>
              <w:jc w:val="both"/>
              <w:rPr>
                <w:noProof/>
                <w:snapToGrid/>
                <w:sz w:val="24"/>
                <w:szCs w:val="24"/>
                <w:lang w:eastAsia="zh-CN"/>
              </w:rPr>
            </w:pPr>
            <w:bookmarkStart w:id="28" w:name="_DV_C410"/>
            <w:r w:rsidRPr="00381705">
              <w:rPr>
                <w:snapToGrid/>
                <w:color w:val="000000"/>
                <w:sz w:val="24"/>
                <w:szCs w:val="24"/>
                <w:lang w:eastAsia="zh-CN"/>
              </w:rPr>
              <w:t>it has been established by a final judgment or final administrative decision that the person has committed an irregularity within the meaning of Article 1(2) of Council Regulation (EC, Euratom) No 2988/95</w:t>
            </w:r>
            <w:bookmarkEnd w:id="28"/>
            <w:r w:rsidRPr="00381705">
              <w:rPr>
                <w:snapToGrid/>
                <w:color w:val="000000"/>
                <w:sz w:val="24"/>
                <w:szCs w:val="24"/>
                <w:lang w:eastAsia="zh-CN"/>
              </w:rPr>
              <w:t>;</w:t>
            </w:r>
          </w:p>
        </w:tc>
        <w:tc>
          <w:tcPr>
            <w:tcW w:w="812" w:type="dxa"/>
            <w:shd w:val="clear" w:color="auto" w:fill="auto"/>
          </w:tcPr>
          <w:p w14:paraId="130E830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2EC6770B"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1FDFD4FE" w14:textId="77777777" w:rsidTr="00356664">
        <w:tc>
          <w:tcPr>
            <w:tcW w:w="8238" w:type="dxa"/>
            <w:shd w:val="clear" w:color="auto" w:fill="auto"/>
          </w:tcPr>
          <w:p w14:paraId="1F0D9483" w14:textId="77777777" w:rsidR="00381705" w:rsidRPr="00381705" w:rsidRDefault="00381705" w:rsidP="00381705">
            <w:pPr>
              <w:numPr>
                <w:ilvl w:val="0"/>
                <w:numId w:val="19"/>
              </w:numPr>
              <w:spacing w:before="40" w:after="40"/>
              <w:jc w:val="both"/>
              <w:rPr>
                <w:snapToGrid/>
                <w:color w:val="000000"/>
                <w:sz w:val="24"/>
                <w:szCs w:val="24"/>
                <w:lang w:eastAsia="zh-CN"/>
              </w:rPr>
            </w:pPr>
            <w:r w:rsidRPr="00381705">
              <w:rPr>
                <w:snapToGrid/>
                <w:color w:val="000000"/>
                <w:sz w:val="24"/>
                <w:szCs w:val="24"/>
                <w:lang w:eastAsia="zh-CN"/>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67072221"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17B5433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3E861DAC" w14:textId="77777777" w:rsidTr="00356664">
        <w:tc>
          <w:tcPr>
            <w:tcW w:w="8238" w:type="dxa"/>
            <w:shd w:val="clear" w:color="auto" w:fill="auto"/>
          </w:tcPr>
          <w:p w14:paraId="68FAE977" w14:textId="77777777" w:rsidR="00381705" w:rsidRPr="00381705" w:rsidRDefault="00381705" w:rsidP="00381705">
            <w:pPr>
              <w:numPr>
                <w:ilvl w:val="0"/>
                <w:numId w:val="19"/>
              </w:numPr>
              <w:spacing w:before="40" w:after="40"/>
              <w:jc w:val="both"/>
              <w:rPr>
                <w:snapToGrid/>
                <w:color w:val="000000"/>
                <w:sz w:val="24"/>
                <w:szCs w:val="24"/>
                <w:lang w:eastAsia="zh-CN"/>
              </w:rPr>
            </w:pPr>
            <w:r w:rsidRPr="00381705">
              <w:rPr>
                <w:noProof/>
                <w:snapToGrid/>
                <w:sz w:val="24"/>
                <w:szCs w:val="24"/>
                <w:lang w:eastAsia="zh-CN"/>
              </w:rPr>
              <w:t>(</w:t>
            </w:r>
            <w:r w:rsidRPr="00381705">
              <w:rPr>
                <w:i/>
                <w:noProof/>
                <w:snapToGrid/>
                <w:sz w:val="24"/>
                <w:szCs w:val="24"/>
                <w:lang w:eastAsia="zh-CN"/>
              </w:rPr>
              <w:t>only for legal persons</w:t>
            </w:r>
            <w:r w:rsidRPr="00381705">
              <w:rPr>
                <w:noProof/>
                <w:snapToGrid/>
                <w:sz w:val="24"/>
                <w:szCs w:val="24"/>
                <w:lang w:eastAsia="zh-CN"/>
              </w:rPr>
              <w:t xml:space="preserve">) </w:t>
            </w:r>
            <w:r w:rsidRPr="00381705">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7CDB6839"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shd w:val="clear" w:color="auto" w:fill="auto"/>
          </w:tcPr>
          <w:p w14:paraId="083A456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72559EEB"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3A2D165E" w14:textId="77777777" w:rsidR="00381705" w:rsidRPr="00381705" w:rsidRDefault="00381705" w:rsidP="00381705">
            <w:pPr>
              <w:numPr>
                <w:ilvl w:val="0"/>
                <w:numId w:val="20"/>
              </w:numPr>
              <w:spacing w:before="40" w:after="40"/>
              <w:jc w:val="both"/>
              <w:rPr>
                <w:snapToGrid/>
                <w:color w:val="000000"/>
                <w:sz w:val="24"/>
                <w:szCs w:val="24"/>
                <w:lang w:eastAsia="zh-CN"/>
              </w:rPr>
            </w:pPr>
            <w:r w:rsidRPr="00381705">
              <w:rPr>
                <w:snapToGrid/>
                <w:color w:val="000000"/>
                <w:sz w:val="24"/>
                <w:szCs w:val="24"/>
                <w:lang w:eastAsia="zh-CN"/>
              </w:rPr>
              <w:t>declares that, for the situations referred to in points (1) (c) to (1) (h) above, in the absence of a final judgement or a final administrative decision, the person is</w:t>
            </w:r>
            <w:r w:rsidRPr="00381705">
              <w:rPr>
                <w:snapToGrid/>
                <w:color w:val="000000"/>
                <w:sz w:val="24"/>
                <w:szCs w:val="24"/>
                <w:vertAlign w:val="superscript"/>
                <w:lang w:eastAsia="zh-CN"/>
              </w:rPr>
              <w:footnoteReference w:id="17"/>
            </w:r>
            <w:r w:rsidRPr="00381705">
              <w:rPr>
                <w:snapToGrid/>
                <w:color w:val="000000"/>
                <w:sz w:val="24"/>
                <w:szCs w:val="24"/>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EBFE78B"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3229FB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NO</w:t>
            </w:r>
          </w:p>
        </w:tc>
      </w:tr>
      <w:tr w:rsidR="00381705" w:rsidRPr="00381705" w14:paraId="31F41C9A"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59BE981A" w14:textId="77777777" w:rsidR="00381705" w:rsidRPr="00381705" w:rsidRDefault="00381705" w:rsidP="00381705">
            <w:pPr>
              <w:numPr>
                <w:ilvl w:val="0"/>
                <w:numId w:val="21"/>
              </w:numPr>
              <w:spacing w:before="40" w:after="40"/>
              <w:ind w:left="709" w:firstLine="0"/>
              <w:jc w:val="both"/>
              <w:rPr>
                <w:snapToGrid/>
                <w:color w:val="000000"/>
                <w:sz w:val="24"/>
                <w:szCs w:val="24"/>
                <w:lang w:eastAsia="zh-CN"/>
              </w:rPr>
            </w:pPr>
            <w:r w:rsidRPr="00381705">
              <w:rPr>
                <w:snapToGrid/>
                <w:color w:val="000000"/>
                <w:sz w:val="24"/>
                <w:szCs w:val="24"/>
                <w:lang w:eastAsia="zh-CN"/>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 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DE0BA9"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4725A0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79A936FE"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7CFA0EEB" w14:textId="77777777" w:rsidR="00381705" w:rsidRPr="00381705" w:rsidDel="00977B4E" w:rsidRDefault="00381705" w:rsidP="00381705">
            <w:pPr>
              <w:numPr>
                <w:ilvl w:val="0"/>
                <w:numId w:val="21"/>
              </w:numPr>
              <w:spacing w:before="40" w:after="40"/>
              <w:ind w:left="709" w:firstLine="0"/>
              <w:jc w:val="both"/>
              <w:rPr>
                <w:snapToGrid/>
                <w:color w:val="000000"/>
                <w:sz w:val="24"/>
                <w:szCs w:val="24"/>
                <w:lang w:eastAsia="zh-CN"/>
              </w:rPr>
            </w:pPr>
            <w:r w:rsidRPr="00381705">
              <w:rPr>
                <w:snapToGrid/>
                <w:color w:val="000000"/>
                <w:sz w:val="24"/>
                <w:szCs w:val="24"/>
                <w:lang w:eastAsia="zh-CN"/>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01B387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F51369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10B7ECB7"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6BAFA82E" w14:textId="77777777" w:rsidR="00381705" w:rsidRPr="00381705" w:rsidDel="00977B4E" w:rsidRDefault="00381705" w:rsidP="00381705">
            <w:pPr>
              <w:numPr>
                <w:ilvl w:val="0"/>
                <w:numId w:val="21"/>
              </w:numPr>
              <w:spacing w:before="40" w:after="40"/>
              <w:ind w:left="709" w:firstLine="0"/>
              <w:jc w:val="both"/>
              <w:rPr>
                <w:snapToGrid/>
                <w:color w:val="000000"/>
                <w:sz w:val="24"/>
                <w:szCs w:val="24"/>
                <w:lang w:eastAsia="zh-CN"/>
              </w:rPr>
            </w:pPr>
            <w:r w:rsidRPr="00381705">
              <w:rPr>
                <w:snapToGrid/>
                <w:color w:val="000000"/>
                <w:sz w:val="24"/>
                <w:szCs w:val="24"/>
                <w:lang w:eastAsia="zh-CN"/>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CD3DAE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682BDC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5625C928"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7B00E58B" w14:textId="77777777" w:rsidR="00381705" w:rsidRPr="00381705" w:rsidDel="00977B4E" w:rsidRDefault="00381705" w:rsidP="00381705">
            <w:pPr>
              <w:numPr>
                <w:ilvl w:val="0"/>
                <w:numId w:val="21"/>
              </w:numPr>
              <w:spacing w:before="40" w:after="40"/>
              <w:ind w:left="709" w:firstLine="0"/>
              <w:jc w:val="both"/>
              <w:rPr>
                <w:snapToGrid/>
                <w:color w:val="000000"/>
                <w:sz w:val="24"/>
                <w:szCs w:val="24"/>
                <w:lang w:eastAsia="zh-CN"/>
              </w:rPr>
            </w:pPr>
            <w:r w:rsidRPr="00381705">
              <w:rPr>
                <w:snapToGrid/>
                <w:color w:val="000000"/>
                <w:sz w:val="24"/>
                <w:szCs w:val="24"/>
                <w:lang w:eastAsia="zh-CN"/>
              </w:rPr>
              <w:tab/>
              <w:t xml:space="preserve"> 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C73071F"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3E5136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0BA6BDD9"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02A2D79B" w14:textId="77777777" w:rsidR="00381705" w:rsidRPr="00381705" w:rsidDel="00977B4E" w:rsidRDefault="00381705" w:rsidP="00381705">
            <w:pPr>
              <w:numPr>
                <w:ilvl w:val="0"/>
                <w:numId w:val="21"/>
              </w:numPr>
              <w:spacing w:before="40" w:after="40"/>
              <w:ind w:left="709" w:firstLine="0"/>
              <w:jc w:val="both"/>
              <w:rPr>
                <w:snapToGrid/>
                <w:color w:val="000000"/>
                <w:sz w:val="24"/>
                <w:szCs w:val="24"/>
                <w:lang w:eastAsia="zh-CN"/>
              </w:rPr>
            </w:pPr>
            <w:r w:rsidRPr="00381705">
              <w:rPr>
                <w:snapToGrid/>
                <w:color w:val="000000"/>
                <w:sz w:val="24"/>
                <w:szCs w:val="24"/>
                <w:lang w:eastAsia="zh-CN"/>
              </w:rPr>
              <w:tab/>
              <w:t xml:space="preserve"> subject to decisions of the Commission relating to the infringement of Union competition law or of a national competent authority relating to the infringement of Union or national competition law;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C36012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D6A5E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1FE08AE2" w14:textId="77777777" w:rsidTr="00356664">
        <w:tc>
          <w:tcPr>
            <w:tcW w:w="8238" w:type="dxa"/>
            <w:tcBorders>
              <w:top w:val="single" w:sz="4" w:space="0" w:color="auto"/>
              <w:left w:val="single" w:sz="4" w:space="0" w:color="auto"/>
              <w:bottom w:val="single" w:sz="4" w:space="0" w:color="auto"/>
              <w:right w:val="single" w:sz="4" w:space="0" w:color="auto"/>
            </w:tcBorders>
            <w:shd w:val="clear" w:color="auto" w:fill="auto"/>
          </w:tcPr>
          <w:p w14:paraId="16CDF34B" w14:textId="77777777" w:rsidR="00381705" w:rsidRPr="00381705" w:rsidDel="00977B4E" w:rsidRDefault="00381705" w:rsidP="00381705">
            <w:pPr>
              <w:numPr>
                <w:ilvl w:val="0"/>
                <w:numId w:val="21"/>
              </w:numPr>
              <w:spacing w:before="40" w:after="40"/>
              <w:ind w:left="709" w:firstLine="0"/>
              <w:jc w:val="both"/>
              <w:rPr>
                <w:snapToGrid/>
                <w:color w:val="000000"/>
                <w:sz w:val="24"/>
                <w:szCs w:val="24"/>
                <w:lang w:eastAsia="zh-CN"/>
              </w:rPr>
            </w:pPr>
            <w:r w:rsidRPr="00381705">
              <w:rPr>
                <w:snapToGrid/>
                <w:color w:val="000000"/>
                <w:sz w:val="24"/>
                <w:szCs w:val="24"/>
                <w:lang w:eastAsia="zh-CN"/>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5FB465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43C60CA9"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bl>
    <w:p w14:paraId="2C42B294" w14:textId="77777777" w:rsidR="00381705" w:rsidRPr="00381705" w:rsidRDefault="00381705" w:rsidP="00C67CA8">
      <w:pPr>
        <w:spacing w:before="240"/>
        <w:jc w:val="both"/>
        <w:outlineLvl w:val="0"/>
        <w:rPr>
          <w:rFonts w:ascii="Times New Roman Bold" w:hAnsi="Times New Roman Bold"/>
          <w:bCs/>
          <w:snapToGrid/>
          <w:kern w:val="28"/>
          <w:sz w:val="24"/>
          <w:szCs w:val="32"/>
          <w:lang w:eastAsia="en-GB"/>
        </w:rPr>
      </w:pPr>
      <w:r w:rsidRPr="00381705">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15C9AE3C" w14:textId="77777777" w:rsidR="00381705" w:rsidRPr="00381705" w:rsidRDefault="00381705" w:rsidP="00381705">
      <w:pPr>
        <w:autoSpaceDE w:val="0"/>
        <w:autoSpaceDN w:val="0"/>
        <w:adjustRightInd w:val="0"/>
        <w:spacing w:before="120" w:after="240"/>
        <w:jc w:val="center"/>
        <w:rPr>
          <w:i/>
          <w:noProof/>
          <w:snapToGrid/>
          <w:sz w:val="24"/>
          <w:szCs w:val="24"/>
          <w:lang w:eastAsia="en-GB"/>
        </w:rPr>
      </w:pPr>
      <w:r w:rsidRPr="00381705">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1705" w:rsidRPr="00381705" w14:paraId="7FE37E2C" w14:textId="77777777" w:rsidTr="00356664">
        <w:tc>
          <w:tcPr>
            <w:tcW w:w="7747" w:type="dxa"/>
            <w:shd w:val="clear" w:color="auto" w:fill="auto"/>
            <w:vAlign w:val="center"/>
          </w:tcPr>
          <w:p w14:paraId="752DFECC" w14:textId="77777777" w:rsidR="00381705" w:rsidRPr="00381705" w:rsidRDefault="00381705" w:rsidP="00381705">
            <w:pPr>
              <w:numPr>
                <w:ilvl w:val="0"/>
                <w:numId w:val="20"/>
              </w:numPr>
              <w:spacing w:before="40" w:after="40"/>
              <w:jc w:val="both"/>
              <w:rPr>
                <w:noProof/>
                <w:snapToGrid/>
                <w:sz w:val="24"/>
                <w:szCs w:val="24"/>
                <w:lang w:eastAsia="en-GB"/>
              </w:rPr>
            </w:pPr>
            <w:r w:rsidRPr="00381705">
              <w:rPr>
                <w:noProof/>
                <w:snapToGrid/>
                <w:sz w:val="24"/>
                <w:szCs w:val="24"/>
                <w:lang w:eastAsia="en-GB"/>
              </w:rPr>
              <w:t>declares that a natural or legal person who is a member of the administrative, management or supervisory body of the above-</w:t>
            </w:r>
            <w:r w:rsidRPr="00381705">
              <w:rPr>
                <w:noProof/>
                <w:snapToGrid/>
                <w:sz w:val="24"/>
                <w:szCs w:val="24"/>
                <w:lang w:eastAsia="en-GB"/>
              </w:rPr>
              <w:lastRenderedPageBreak/>
              <w:t xml:space="preserve">mentioned legal person, or who has powers of representation, decision or control with regard to the above-mentioned legal person </w:t>
            </w:r>
            <w:r w:rsidRPr="00381705">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381705">
              <w:rPr>
                <w:noProof/>
                <w:snapToGrid/>
                <w:sz w:val="24"/>
                <w:szCs w:val="24"/>
                <w:lang w:eastAsia="en-GB"/>
              </w:rPr>
              <w:t xml:space="preserve"> is in one of the following situations: </w:t>
            </w:r>
          </w:p>
        </w:tc>
        <w:tc>
          <w:tcPr>
            <w:tcW w:w="670" w:type="dxa"/>
            <w:shd w:val="clear" w:color="auto" w:fill="auto"/>
          </w:tcPr>
          <w:p w14:paraId="0094D17F"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lastRenderedPageBreak/>
              <w:t>YES</w:t>
            </w:r>
          </w:p>
        </w:tc>
        <w:tc>
          <w:tcPr>
            <w:tcW w:w="614" w:type="dxa"/>
            <w:shd w:val="clear" w:color="auto" w:fill="auto"/>
          </w:tcPr>
          <w:p w14:paraId="6835B280"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NO</w:t>
            </w:r>
          </w:p>
        </w:tc>
        <w:tc>
          <w:tcPr>
            <w:tcW w:w="630" w:type="dxa"/>
          </w:tcPr>
          <w:p w14:paraId="6F0DCFA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N/A</w:t>
            </w:r>
          </w:p>
        </w:tc>
      </w:tr>
      <w:tr w:rsidR="00381705" w:rsidRPr="00381705" w14:paraId="72A09AC2" w14:textId="77777777" w:rsidTr="00356664">
        <w:tc>
          <w:tcPr>
            <w:tcW w:w="7747" w:type="dxa"/>
            <w:shd w:val="clear" w:color="auto" w:fill="auto"/>
            <w:vAlign w:val="center"/>
          </w:tcPr>
          <w:p w14:paraId="556C55CB"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(1)(c) above (grave professional misconduct)</w:t>
            </w:r>
          </w:p>
        </w:tc>
        <w:tc>
          <w:tcPr>
            <w:tcW w:w="670" w:type="dxa"/>
            <w:shd w:val="clear" w:color="auto" w:fill="auto"/>
            <w:vAlign w:val="center"/>
          </w:tcPr>
          <w:p w14:paraId="382437AB"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shd w:val="clear" w:color="auto" w:fill="auto"/>
            <w:vAlign w:val="center"/>
          </w:tcPr>
          <w:p w14:paraId="60787CA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0953E5B9"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078492DF" w14:textId="77777777" w:rsidTr="00356664">
        <w:tc>
          <w:tcPr>
            <w:tcW w:w="7747" w:type="dxa"/>
            <w:shd w:val="clear" w:color="auto" w:fill="auto"/>
            <w:vAlign w:val="center"/>
          </w:tcPr>
          <w:p w14:paraId="165DF94B"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(1)(d) above (fraud, corruption or other criminal offence)</w:t>
            </w:r>
          </w:p>
        </w:tc>
        <w:tc>
          <w:tcPr>
            <w:tcW w:w="670" w:type="dxa"/>
            <w:shd w:val="clear" w:color="auto" w:fill="auto"/>
            <w:vAlign w:val="center"/>
          </w:tcPr>
          <w:p w14:paraId="2E316C9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shd w:val="clear" w:color="auto" w:fill="auto"/>
            <w:vAlign w:val="center"/>
          </w:tcPr>
          <w:p w14:paraId="3920AFFB"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360C0E1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2EA36B2C" w14:textId="77777777" w:rsidTr="00356664">
        <w:tc>
          <w:tcPr>
            <w:tcW w:w="7747" w:type="dxa"/>
            <w:shd w:val="clear" w:color="auto" w:fill="auto"/>
            <w:vAlign w:val="center"/>
          </w:tcPr>
          <w:p w14:paraId="04032FAF"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(1)(e) above (significant deficiencies in performance of a contract )</w:t>
            </w:r>
          </w:p>
        </w:tc>
        <w:tc>
          <w:tcPr>
            <w:tcW w:w="670" w:type="dxa"/>
            <w:shd w:val="clear" w:color="auto" w:fill="auto"/>
            <w:vAlign w:val="center"/>
          </w:tcPr>
          <w:p w14:paraId="094908AC"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shd w:val="clear" w:color="auto" w:fill="auto"/>
            <w:vAlign w:val="center"/>
          </w:tcPr>
          <w:p w14:paraId="51DE558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5983C18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663EFF59" w14:textId="77777777" w:rsidTr="00356664">
        <w:tc>
          <w:tcPr>
            <w:tcW w:w="7747" w:type="dxa"/>
            <w:shd w:val="clear" w:color="auto" w:fill="auto"/>
            <w:vAlign w:val="center"/>
          </w:tcPr>
          <w:p w14:paraId="4E5353BF"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(1)(f) above (irregularity)</w:t>
            </w:r>
          </w:p>
        </w:tc>
        <w:tc>
          <w:tcPr>
            <w:tcW w:w="670" w:type="dxa"/>
            <w:shd w:val="clear" w:color="auto" w:fill="auto"/>
            <w:vAlign w:val="center"/>
          </w:tcPr>
          <w:p w14:paraId="6DC09B4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shd w:val="clear" w:color="auto" w:fill="auto"/>
            <w:vAlign w:val="center"/>
          </w:tcPr>
          <w:p w14:paraId="1111EB4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777BDFA0"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7AD8E8FB" w14:textId="77777777" w:rsidTr="00356664">
        <w:tc>
          <w:tcPr>
            <w:tcW w:w="7747" w:type="dxa"/>
            <w:shd w:val="clear" w:color="auto" w:fill="auto"/>
            <w:vAlign w:val="center"/>
          </w:tcPr>
          <w:p w14:paraId="19D6EDD9"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(1)(g) above (creation of an entity with the intent to circumvent legal obligations)</w:t>
            </w:r>
          </w:p>
        </w:tc>
        <w:tc>
          <w:tcPr>
            <w:tcW w:w="670" w:type="dxa"/>
            <w:shd w:val="clear" w:color="auto" w:fill="auto"/>
            <w:vAlign w:val="center"/>
          </w:tcPr>
          <w:p w14:paraId="656F629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shd w:val="clear" w:color="auto" w:fill="auto"/>
            <w:vAlign w:val="center"/>
          </w:tcPr>
          <w:p w14:paraId="7D27177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5FBD43A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6BD0F4B3" w14:textId="77777777" w:rsidTr="00356664">
        <w:tc>
          <w:tcPr>
            <w:tcW w:w="7747" w:type="dxa"/>
            <w:shd w:val="clear" w:color="auto" w:fill="auto"/>
            <w:vAlign w:val="center"/>
          </w:tcPr>
          <w:p w14:paraId="6E6ECF6E"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(1)(h) above (person created with the intent to circumvent legal obligations)</w:t>
            </w:r>
          </w:p>
        </w:tc>
        <w:tc>
          <w:tcPr>
            <w:tcW w:w="670" w:type="dxa"/>
            <w:shd w:val="clear" w:color="auto" w:fill="auto"/>
            <w:vAlign w:val="center"/>
          </w:tcPr>
          <w:p w14:paraId="2C189EA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shd w:val="clear" w:color="auto" w:fill="auto"/>
            <w:vAlign w:val="center"/>
          </w:tcPr>
          <w:p w14:paraId="478C4C7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6C5DF6C6"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bl>
    <w:p w14:paraId="4A487116" w14:textId="77777777" w:rsidR="00381705" w:rsidRPr="00381705" w:rsidRDefault="00381705" w:rsidP="00C67CA8">
      <w:pPr>
        <w:spacing w:before="240" w:after="240"/>
        <w:outlineLvl w:val="0"/>
        <w:rPr>
          <w:rFonts w:ascii="Times New Roman Bold" w:hAnsi="Times New Roman Bold"/>
          <w:b/>
          <w:bCs/>
          <w:smallCaps/>
          <w:noProof/>
          <w:snapToGrid/>
          <w:kern w:val="28"/>
          <w:sz w:val="24"/>
          <w:szCs w:val="32"/>
          <w:lang w:eastAsia="en-GB"/>
        </w:rPr>
      </w:pPr>
      <w:r w:rsidRPr="00381705">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81705" w:rsidRPr="00381705" w14:paraId="34FDF38A" w14:textId="77777777" w:rsidTr="00356664">
        <w:tc>
          <w:tcPr>
            <w:tcW w:w="7747" w:type="dxa"/>
            <w:shd w:val="clear" w:color="auto" w:fill="auto"/>
          </w:tcPr>
          <w:p w14:paraId="58272EC9" w14:textId="77777777" w:rsidR="00381705" w:rsidRPr="00381705" w:rsidRDefault="00381705" w:rsidP="00381705">
            <w:pPr>
              <w:numPr>
                <w:ilvl w:val="0"/>
                <w:numId w:val="20"/>
              </w:numPr>
              <w:spacing w:before="40" w:after="40"/>
              <w:jc w:val="both"/>
              <w:rPr>
                <w:noProof/>
                <w:snapToGrid/>
                <w:sz w:val="24"/>
                <w:szCs w:val="24"/>
                <w:lang w:eastAsia="en-GB"/>
              </w:rPr>
            </w:pPr>
            <w:r w:rsidRPr="00381705">
              <w:rPr>
                <w:noProof/>
                <w:snapToGrid/>
                <w:sz w:val="24"/>
                <w:szCs w:val="24"/>
                <w:lang w:eastAsia="en-GB"/>
              </w:rPr>
              <w:t xml:space="preserve"> declares that a natural or legal person that assumes unlimited liability for the debts of the above-mentioned legal person is in one of the following situations [</w:t>
            </w:r>
            <w:r w:rsidRPr="00381705">
              <w:rPr>
                <w:b/>
                <w:i/>
                <w:noProof/>
                <w:snapToGrid/>
                <w:sz w:val="24"/>
                <w:szCs w:val="24"/>
                <w:u w:val="single"/>
                <w:lang w:eastAsia="en-GB"/>
              </w:rPr>
              <w:t>If yes, please indicate in annex to this declaration which situation and the name(s) of the concerned person(s) with a brief explanation</w:t>
            </w:r>
            <w:r w:rsidRPr="00381705">
              <w:rPr>
                <w:noProof/>
                <w:snapToGrid/>
                <w:sz w:val="24"/>
                <w:szCs w:val="24"/>
                <w:lang w:eastAsia="en-GB"/>
              </w:rPr>
              <w:t xml:space="preserve">]: </w:t>
            </w:r>
          </w:p>
        </w:tc>
        <w:tc>
          <w:tcPr>
            <w:tcW w:w="670" w:type="dxa"/>
            <w:shd w:val="clear" w:color="auto" w:fill="auto"/>
          </w:tcPr>
          <w:p w14:paraId="723AAE0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YES</w:t>
            </w:r>
          </w:p>
        </w:tc>
        <w:tc>
          <w:tcPr>
            <w:tcW w:w="614" w:type="dxa"/>
          </w:tcPr>
          <w:p w14:paraId="50336104"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NO</w:t>
            </w:r>
          </w:p>
        </w:tc>
        <w:tc>
          <w:tcPr>
            <w:tcW w:w="630" w:type="dxa"/>
            <w:shd w:val="clear" w:color="auto" w:fill="auto"/>
          </w:tcPr>
          <w:p w14:paraId="5E1DB6E2"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N/A</w:t>
            </w:r>
          </w:p>
        </w:tc>
      </w:tr>
      <w:tr w:rsidR="00381705" w:rsidRPr="00381705" w14:paraId="260F3D2A" w14:textId="77777777" w:rsidTr="00356664">
        <w:tc>
          <w:tcPr>
            <w:tcW w:w="7747" w:type="dxa"/>
            <w:shd w:val="clear" w:color="auto" w:fill="auto"/>
            <w:vAlign w:val="center"/>
          </w:tcPr>
          <w:p w14:paraId="0D74BD24"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(a) above (bankruptcy)</w:t>
            </w:r>
          </w:p>
        </w:tc>
        <w:tc>
          <w:tcPr>
            <w:tcW w:w="670" w:type="dxa"/>
            <w:shd w:val="clear" w:color="auto" w:fill="auto"/>
            <w:vAlign w:val="center"/>
          </w:tcPr>
          <w:p w14:paraId="5288D6E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tcPr>
          <w:p w14:paraId="66A97166"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shd w:val="clear" w:color="auto" w:fill="auto"/>
            <w:vAlign w:val="center"/>
          </w:tcPr>
          <w:p w14:paraId="0D703E3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5526231C" w14:textId="77777777" w:rsidTr="00356664">
        <w:tc>
          <w:tcPr>
            <w:tcW w:w="7747" w:type="dxa"/>
            <w:shd w:val="clear" w:color="auto" w:fill="auto"/>
            <w:vAlign w:val="center"/>
          </w:tcPr>
          <w:p w14:paraId="31AA39CB"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Situation (b) above (breach in payment of taxes or social security contributions)</w:t>
            </w:r>
          </w:p>
        </w:tc>
        <w:tc>
          <w:tcPr>
            <w:tcW w:w="670" w:type="dxa"/>
            <w:shd w:val="clear" w:color="auto" w:fill="auto"/>
            <w:vAlign w:val="center"/>
          </w:tcPr>
          <w:p w14:paraId="6A77E9C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14" w:type="dxa"/>
          </w:tcPr>
          <w:p w14:paraId="15513B23"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shd w:val="clear" w:color="auto" w:fill="auto"/>
            <w:vAlign w:val="center"/>
          </w:tcPr>
          <w:p w14:paraId="68566323"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bl>
    <w:p w14:paraId="331DCA81" w14:textId="77777777" w:rsidR="00381705" w:rsidRPr="00381705" w:rsidRDefault="00381705" w:rsidP="00C67CA8">
      <w:pPr>
        <w:spacing w:before="240" w:after="240"/>
        <w:outlineLvl w:val="0"/>
        <w:rPr>
          <w:rFonts w:ascii="Times New Roman Bold" w:hAnsi="Times New Roman Bold"/>
          <w:b/>
          <w:bCs/>
          <w:smallCaps/>
          <w:noProof/>
          <w:snapToGrid/>
          <w:kern w:val="28"/>
          <w:sz w:val="24"/>
          <w:szCs w:val="32"/>
          <w:lang w:eastAsia="en-GB"/>
        </w:rPr>
      </w:pPr>
      <w:r w:rsidRPr="00381705">
        <w:rPr>
          <w:rFonts w:ascii="Times New Roman Bold" w:hAnsi="Times New Roman Bold"/>
          <w:b/>
          <w:bCs/>
          <w:smallCaps/>
          <w:noProof/>
          <w:snapToGrid/>
          <w:kern w:val="28"/>
          <w:sz w:val="24"/>
          <w:szCs w:val="32"/>
          <w:lang w:eastAsia="en-GB"/>
        </w:rPr>
        <w:t>IV –</w:t>
      </w:r>
      <w:r w:rsidRPr="00381705">
        <w:rPr>
          <w:noProof/>
          <w:snapToGrid/>
          <w:sz w:val="24"/>
          <w:szCs w:val="24"/>
          <w:lang w:eastAsia="en-GB"/>
        </w:rPr>
        <w:t xml:space="preserve"> </w:t>
      </w:r>
      <w:r w:rsidRPr="00381705">
        <w:rPr>
          <w:rFonts w:ascii="Times New Roman Bold" w:hAnsi="Times New Roman Bold"/>
          <w:b/>
          <w:bCs/>
          <w:smallCaps/>
          <w:noProof/>
          <w:snapToGrid/>
          <w:kern w:val="28"/>
          <w:sz w:val="24"/>
          <w:szCs w:val="32"/>
          <w:lang w:eastAsia="en-GB"/>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81705" w:rsidRPr="00381705" w14:paraId="15CADA0D" w14:textId="77777777" w:rsidTr="00356664">
        <w:tc>
          <w:tcPr>
            <w:tcW w:w="8327" w:type="dxa"/>
            <w:shd w:val="clear" w:color="auto" w:fill="auto"/>
          </w:tcPr>
          <w:p w14:paraId="18EE8ED5" w14:textId="77777777" w:rsidR="00381705" w:rsidRPr="00381705" w:rsidRDefault="00381705" w:rsidP="00381705">
            <w:pPr>
              <w:numPr>
                <w:ilvl w:val="0"/>
                <w:numId w:val="20"/>
              </w:numPr>
              <w:spacing w:before="40" w:after="40"/>
              <w:contextualSpacing/>
              <w:jc w:val="both"/>
              <w:rPr>
                <w:noProof/>
                <w:snapToGrid/>
                <w:sz w:val="24"/>
                <w:szCs w:val="24"/>
                <w:lang w:eastAsia="en-GB"/>
              </w:rPr>
            </w:pPr>
            <w:r w:rsidRPr="00381705">
              <w:rPr>
                <w:noProof/>
                <w:snapToGrid/>
                <w:sz w:val="24"/>
                <w:szCs w:val="24"/>
                <w:lang w:eastAsia="en-GB"/>
              </w:rPr>
              <w:t xml:space="preserve"> declares that the above-mentioned  person:</w:t>
            </w:r>
          </w:p>
        </w:tc>
        <w:tc>
          <w:tcPr>
            <w:tcW w:w="670" w:type="dxa"/>
            <w:shd w:val="clear" w:color="auto" w:fill="auto"/>
          </w:tcPr>
          <w:p w14:paraId="12EA3E4C"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YES</w:t>
            </w:r>
          </w:p>
        </w:tc>
        <w:tc>
          <w:tcPr>
            <w:tcW w:w="759" w:type="dxa"/>
            <w:shd w:val="clear" w:color="auto" w:fill="auto"/>
          </w:tcPr>
          <w:p w14:paraId="3F64B6F0"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NO</w:t>
            </w:r>
          </w:p>
        </w:tc>
      </w:tr>
      <w:tr w:rsidR="00381705" w:rsidRPr="00381705" w14:paraId="5DA1B518" w14:textId="77777777" w:rsidTr="00356664">
        <w:tc>
          <w:tcPr>
            <w:tcW w:w="8327" w:type="dxa"/>
            <w:shd w:val="clear" w:color="auto" w:fill="auto"/>
          </w:tcPr>
          <w:p w14:paraId="221BD56E" w14:textId="77777777" w:rsidR="00381705" w:rsidRPr="00381705" w:rsidRDefault="00381705" w:rsidP="00381705">
            <w:pPr>
              <w:spacing w:before="40" w:after="40"/>
              <w:ind w:left="360"/>
              <w:jc w:val="both"/>
              <w:rPr>
                <w:noProof/>
                <w:snapToGrid/>
                <w:sz w:val="24"/>
                <w:szCs w:val="24"/>
                <w:lang w:eastAsia="zh-CN"/>
              </w:rPr>
            </w:pPr>
            <w:r w:rsidRPr="00381705">
              <w:rPr>
                <w:noProof/>
                <w:snapToGrid/>
                <w:sz w:val="24"/>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0D792F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759" w:type="dxa"/>
            <w:shd w:val="clear" w:color="auto" w:fill="auto"/>
          </w:tcPr>
          <w:p w14:paraId="092EA5F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bl>
    <w:p w14:paraId="1FAD34AF" w14:textId="77777777" w:rsidR="00381705" w:rsidRPr="00381705" w:rsidRDefault="00381705" w:rsidP="00C67CA8">
      <w:pPr>
        <w:spacing w:before="240" w:after="240"/>
        <w:outlineLvl w:val="0"/>
        <w:rPr>
          <w:rFonts w:ascii="Times New Roman Bold" w:hAnsi="Times New Roman Bold"/>
          <w:b/>
          <w:bCs/>
          <w:smallCaps/>
          <w:noProof/>
          <w:snapToGrid/>
          <w:kern w:val="28"/>
          <w:sz w:val="24"/>
          <w:szCs w:val="32"/>
          <w:lang w:eastAsia="en-GB"/>
        </w:rPr>
      </w:pPr>
      <w:r w:rsidRPr="00381705">
        <w:rPr>
          <w:rFonts w:ascii="Times New Roman Bold" w:hAnsi="Times New Roman Bold"/>
          <w:b/>
          <w:bCs/>
          <w:smallCaps/>
          <w:noProof/>
          <w:snapToGrid/>
          <w:kern w:val="28"/>
          <w:sz w:val="24"/>
          <w:szCs w:val="32"/>
          <w:lang w:eastAsia="en-GB"/>
        </w:rPr>
        <w:t>V – Remedial measures</w:t>
      </w:r>
    </w:p>
    <w:p w14:paraId="52CAE4AE" w14:textId="77777777" w:rsidR="00381705" w:rsidRPr="00381705" w:rsidRDefault="00381705" w:rsidP="00381705">
      <w:pPr>
        <w:spacing w:before="120"/>
        <w:jc w:val="both"/>
        <w:rPr>
          <w:snapToGrid/>
          <w:color w:val="000000"/>
          <w:sz w:val="24"/>
          <w:szCs w:val="24"/>
          <w:lang w:eastAsia="en-GB"/>
        </w:rPr>
      </w:pPr>
      <w:r w:rsidRPr="00381705">
        <w:rPr>
          <w:noProof/>
          <w:snapToGrid/>
          <w:sz w:val="24"/>
          <w:szCs w:val="24"/>
          <w:lang w:eastAsia="en-GB"/>
        </w:rPr>
        <w:lastRenderedPageBreak/>
        <w:t xml:space="preserve">If the person declares one of the </w:t>
      </w:r>
      <w:r w:rsidRPr="00381705">
        <w:rPr>
          <w:bCs/>
          <w:iCs/>
          <w:snapToGrid/>
          <w:color w:val="000000"/>
          <w:sz w:val="24"/>
          <w:szCs w:val="24"/>
          <w:lang w:eastAsia="en-GB"/>
        </w:rPr>
        <w:t>situations of exclusion listed above, it may</w:t>
      </w:r>
      <w:r w:rsidRPr="00381705">
        <w:rPr>
          <w:snapToGrid/>
          <w:color w:val="000000"/>
          <w:sz w:val="24"/>
          <w:szCs w:val="24"/>
          <w:lang w:eastAsia="en-GB"/>
        </w:rPr>
        <w:t xml:space="preserve"> indicate remedial measures it has taken to remedy the exclusion situation, in order to allow the authorising officer to determine whether such measures are sufficient to demonstrate its reliability</w:t>
      </w:r>
      <w:r w:rsidRPr="00381705">
        <w:rPr>
          <w:bCs/>
          <w:iCs/>
          <w:snapToGrid/>
          <w:color w:val="000000"/>
          <w:sz w:val="24"/>
          <w:szCs w:val="24"/>
          <w:lang w:eastAsia="en-GB"/>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81705">
        <w:rPr>
          <w:snapToGrid/>
          <w:color w:val="000000"/>
          <w:sz w:val="24"/>
          <w:szCs w:val="24"/>
          <w:lang w:eastAsia="en-GB"/>
        </w:rPr>
        <w:t>. This does not apply for situations referred in point (1)(d) of this declaration.</w:t>
      </w:r>
    </w:p>
    <w:p w14:paraId="4CB3CF83" w14:textId="77777777" w:rsidR="00381705" w:rsidRPr="00381705" w:rsidRDefault="00381705" w:rsidP="00C67CA8">
      <w:pPr>
        <w:spacing w:before="240"/>
        <w:outlineLvl w:val="0"/>
        <w:rPr>
          <w:rFonts w:ascii="Times New Roman Bold" w:hAnsi="Times New Roman Bold"/>
          <w:b/>
          <w:bCs/>
          <w:smallCaps/>
          <w:noProof/>
          <w:snapToGrid/>
          <w:kern w:val="28"/>
          <w:sz w:val="24"/>
          <w:szCs w:val="32"/>
          <w:lang w:eastAsia="en-GB"/>
        </w:rPr>
      </w:pPr>
      <w:r w:rsidRPr="00381705">
        <w:rPr>
          <w:rFonts w:ascii="Times New Roman Bold" w:hAnsi="Times New Roman Bold"/>
          <w:b/>
          <w:bCs/>
          <w:smallCaps/>
          <w:noProof/>
          <w:snapToGrid/>
          <w:kern w:val="28"/>
          <w:sz w:val="24"/>
          <w:szCs w:val="32"/>
          <w:lang w:eastAsia="en-GB"/>
        </w:rPr>
        <w:t>VI – Evidence upon request</w:t>
      </w:r>
    </w:p>
    <w:p w14:paraId="292CA870" w14:textId="77777777" w:rsidR="00381705" w:rsidRPr="00381705" w:rsidRDefault="00381705" w:rsidP="00381705">
      <w:pPr>
        <w:spacing w:before="120"/>
        <w:ind w:firstLine="11"/>
        <w:jc w:val="both"/>
        <w:rPr>
          <w:noProof/>
          <w:snapToGrid/>
          <w:sz w:val="24"/>
          <w:szCs w:val="24"/>
          <w:lang w:eastAsia="en-GB"/>
        </w:rPr>
      </w:pPr>
      <w:r w:rsidRPr="00381705">
        <w:rPr>
          <w:noProof/>
          <w:snapToGrid/>
          <w:sz w:val="24"/>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(1) (c) to (f). </w:t>
      </w:r>
    </w:p>
    <w:p w14:paraId="31468DFB" w14:textId="77777777" w:rsidR="00381705" w:rsidRPr="00381705" w:rsidRDefault="00381705" w:rsidP="00381705">
      <w:pPr>
        <w:spacing w:before="120"/>
        <w:ind w:firstLine="11"/>
        <w:jc w:val="both"/>
        <w:rPr>
          <w:noProof/>
          <w:snapToGrid/>
          <w:sz w:val="24"/>
          <w:szCs w:val="24"/>
          <w:lang w:eastAsia="en-GB"/>
        </w:rPr>
      </w:pPr>
      <w:r w:rsidRPr="00381705">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7AC19FFC" w14:textId="77777777" w:rsidR="00381705" w:rsidRPr="00381705" w:rsidRDefault="00381705" w:rsidP="00381705">
      <w:pPr>
        <w:spacing w:before="100" w:beforeAutospacing="1" w:after="100" w:afterAutospacing="1"/>
        <w:ind w:left="284"/>
        <w:jc w:val="both"/>
        <w:rPr>
          <w:noProof/>
          <w:snapToGrid/>
          <w:sz w:val="24"/>
          <w:szCs w:val="24"/>
          <w:lang w:eastAsia="zh-CN"/>
        </w:rPr>
      </w:pPr>
      <w:r w:rsidRPr="00381705">
        <w:rPr>
          <w:noProof/>
          <w:snapToGrid/>
          <w:sz w:val="24"/>
          <w:szCs w:val="24"/>
          <w:lang w:eastAsia="zh-CN"/>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1238386" w14:textId="77777777" w:rsidR="00381705" w:rsidRPr="00381705" w:rsidRDefault="00381705" w:rsidP="00381705">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381705">
        <w:rPr>
          <w:noProof/>
          <w:snapToGrid/>
          <w:sz w:val="24"/>
          <w:szCs w:val="24"/>
          <w:lang w:eastAsia="en-GB"/>
        </w:rPr>
        <w:t>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w:t>
      </w:r>
      <w:r w:rsidRPr="00381705">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A79AAFB"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28A15067"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1705" w:rsidRPr="00381705" w14:paraId="511A31DF" w14:textId="77777777" w:rsidTr="00356664">
        <w:tc>
          <w:tcPr>
            <w:tcW w:w="4786" w:type="dxa"/>
            <w:shd w:val="clear" w:color="auto" w:fill="auto"/>
          </w:tcPr>
          <w:p w14:paraId="4F964493" w14:textId="77777777" w:rsidR="00381705" w:rsidRPr="00381705" w:rsidRDefault="00381705" w:rsidP="00381705">
            <w:pPr>
              <w:spacing w:before="100" w:beforeAutospacing="1" w:after="100" w:afterAutospacing="1"/>
              <w:jc w:val="center"/>
              <w:rPr>
                <w:b/>
                <w:snapToGrid/>
                <w:sz w:val="22"/>
                <w:szCs w:val="24"/>
                <w:lang w:eastAsia="en-GB"/>
              </w:rPr>
            </w:pPr>
            <w:r w:rsidRPr="00381705">
              <w:rPr>
                <w:b/>
                <w:snapToGrid/>
                <w:sz w:val="22"/>
                <w:szCs w:val="24"/>
                <w:lang w:eastAsia="en-GB"/>
              </w:rPr>
              <w:t>Document</w:t>
            </w:r>
          </w:p>
        </w:tc>
        <w:tc>
          <w:tcPr>
            <w:tcW w:w="4678" w:type="dxa"/>
            <w:shd w:val="clear" w:color="auto" w:fill="auto"/>
          </w:tcPr>
          <w:p w14:paraId="52D1AE57" w14:textId="77777777" w:rsidR="00381705" w:rsidRPr="00381705" w:rsidRDefault="00381705" w:rsidP="00381705">
            <w:pPr>
              <w:spacing w:before="100" w:beforeAutospacing="1" w:after="100" w:afterAutospacing="1"/>
              <w:jc w:val="center"/>
              <w:rPr>
                <w:b/>
                <w:snapToGrid/>
                <w:sz w:val="22"/>
                <w:szCs w:val="24"/>
                <w:lang w:eastAsia="en-GB"/>
              </w:rPr>
            </w:pPr>
            <w:r w:rsidRPr="00381705">
              <w:rPr>
                <w:b/>
                <w:snapToGrid/>
                <w:sz w:val="22"/>
                <w:szCs w:val="24"/>
                <w:lang w:eastAsia="en-GB"/>
              </w:rPr>
              <w:t>Full reference to previous procedure</w:t>
            </w:r>
          </w:p>
        </w:tc>
      </w:tr>
      <w:tr w:rsidR="00381705" w:rsidRPr="00381705" w14:paraId="53B4ED01" w14:textId="77777777" w:rsidTr="00356664">
        <w:tc>
          <w:tcPr>
            <w:tcW w:w="4786" w:type="dxa"/>
            <w:shd w:val="clear" w:color="auto" w:fill="auto"/>
          </w:tcPr>
          <w:p w14:paraId="74F811EC" w14:textId="77777777" w:rsidR="00381705" w:rsidRPr="00381705" w:rsidRDefault="00381705" w:rsidP="00381705">
            <w:pPr>
              <w:spacing w:before="100" w:beforeAutospacing="1" w:after="100" w:afterAutospacing="1"/>
              <w:rPr>
                <w:snapToGrid/>
                <w:sz w:val="24"/>
                <w:szCs w:val="24"/>
                <w:lang w:eastAsia="en-GB"/>
              </w:rPr>
            </w:pPr>
            <w:r w:rsidRPr="00381705">
              <w:rPr>
                <w:i/>
                <w:snapToGrid/>
                <w:sz w:val="24"/>
                <w:szCs w:val="24"/>
                <w:highlight w:val="lightGray"/>
                <w:lang w:eastAsia="en-GB"/>
              </w:rPr>
              <w:t>Insert as many lines as necessary.</w:t>
            </w:r>
          </w:p>
        </w:tc>
        <w:tc>
          <w:tcPr>
            <w:tcW w:w="4678" w:type="dxa"/>
            <w:shd w:val="clear" w:color="auto" w:fill="auto"/>
          </w:tcPr>
          <w:p w14:paraId="6BD489BC" w14:textId="77777777" w:rsidR="00381705" w:rsidRPr="00381705" w:rsidRDefault="00381705" w:rsidP="00381705">
            <w:pPr>
              <w:spacing w:before="100" w:beforeAutospacing="1" w:after="100" w:afterAutospacing="1"/>
              <w:rPr>
                <w:snapToGrid/>
                <w:sz w:val="24"/>
                <w:szCs w:val="24"/>
                <w:lang w:eastAsia="en-GB"/>
              </w:rPr>
            </w:pPr>
          </w:p>
        </w:tc>
      </w:tr>
    </w:tbl>
    <w:p w14:paraId="5EF51501"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lastRenderedPageBreak/>
        <w:t xml:space="preserve">The person is not required to submit the evidence if it can be accessed on a national database free of charge. </w:t>
      </w:r>
    </w:p>
    <w:p w14:paraId="7B33B8CD"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1705" w:rsidRPr="00381705" w14:paraId="70E5915B" w14:textId="77777777" w:rsidTr="00356664">
        <w:tc>
          <w:tcPr>
            <w:tcW w:w="4786" w:type="dxa"/>
            <w:shd w:val="clear" w:color="auto" w:fill="auto"/>
          </w:tcPr>
          <w:p w14:paraId="0A4590D4" w14:textId="77777777" w:rsidR="00381705" w:rsidRPr="00381705" w:rsidRDefault="00381705" w:rsidP="00381705">
            <w:pPr>
              <w:spacing w:before="100" w:beforeAutospacing="1" w:after="100" w:afterAutospacing="1"/>
              <w:jc w:val="center"/>
              <w:rPr>
                <w:b/>
                <w:bCs/>
                <w:snapToGrid/>
                <w:sz w:val="22"/>
                <w:szCs w:val="22"/>
                <w:lang w:eastAsia="en-GB"/>
              </w:rPr>
            </w:pPr>
            <w:r w:rsidRPr="00381705">
              <w:rPr>
                <w:snapToGrid/>
                <w:sz w:val="24"/>
                <w:szCs w:val="24"/>
                <w:lang w:eastAsia="en-GB"/>
              </w:rPr>
              <w:t>Internet address of the database</w:t>
            </w:r>
          </w:p>
        </w:tc>
        <w:tc>
          <w:tcPr>
            <w:tcW w:w="4678" w:type="dxa"/>
            <w:shd w:val="clear" w:color="auto" w:fill="auto"/>
          </w:tcPr>
          <w:p w14:paraId="29D1CE56" w14:textId="77777777" w:rsidR="00381705" w:rsidRPr="00381705" w:rsidRDefault="00381705" w:rsidP="00381705">
            <w:pPr>
              <w:spacing w:before="100" w:beforeAutospacing="1" w:after="100" w:afterAutospacing="1"/>
              <w:jc w:val="center"/>
              <w:rPr>
                <w:b/>
                <w:bCs/>
                <w:snapToGrid/>
                <w:sz w:val="22"/>
                <w:szCs w:val="22"/>
                <w:lang w:eastAsia="en-GB"/>
              </w:rPr>
            </w:pPr>
            <w:r w:rsidRPr="00381705">
              <w:rPr>
                <w:snapToGrid/>
                <w:sz w:val="24"/>
                <w:szCs w:val="24"/>
                <w:lang w:eastAsia="en-GB"/>
              </w:rPr>
              <w:t xml:space="preserve">Identification data of the document </w:t>
            </w:r>
          </w:p>
        </w:tc>
      </w:tr>
      <w:tr w:rsidR="00381705" w:rsidRPr="00381705" w14:paraId="50082E37" w14:textId="77777777" w:rsidTr="00356664">
        <w:tc>
          <w:tcPr>
            <w:tcW w:w="4786" w:type="dxa"/>
            <w:shd w:val="clear" w:color="auto" w:fill="auto"/>
          </w:tcPr>
          <w:p w14:paraId="32064147" w14:textId="77777777" w:rsidR="00381705" w:rsidRPr="00381705" w:rsidRDefault="00381705" w:rsidP="00381705">
            <w:pPr>
              <w:spacing w:before="100" w:beforeAutospacing="1" w:after="100" w:afterAutospacing="1"/>
              <w:rPr>
                <w:snapToGrid/>
                <w:sz w:val="24"/>
                <w:szCs w:val="24"/>
                <w:lang w:eastAsia="en-GB"/>
              </w:rPr>
            </w:pPr>
            <w:r w:rsidRPr="00381705">
              <w:rPr>
                <w:i/>
                <w:iCs/>
                <w:snapToGrid/>
                <w:sz w:val="24"/>
                <w:szCs w:val="24"/>
                <w:highlight w:val="lightGray"/>
                <w:lang w:eastAsia="en-GB"/>
              </w:rPr>
              <w:t>Insert as many lines as necessary.</w:t>
            </w:r>
          </w:p>
        </w:tc>
        <w:tc>
          <w:tcPr>
            <w:tcW w:w="4678" w:type="dxa"/>
            <w:shd w:val="clear" w:color="auto" w:fill="auto"/>
          </w:tcPr>
          <w:p w14:paraId="350305F4" w14:textId="77777777" w:rsidR="00381705" w:rsidRPr="00381705" w:rsidRDefault="00381705" w:rsidP="00381705">
            <w:pPr>
              <w:spacing w:before="100" w:beforeAutospacing="1" w:after="100" w:afterAutospacing="1"/>
              <w:rPr>
                <w:snapToGrid/>
                <w:sz w:val="24"/>
                <w:szCs w:val="24"/>
                <w:lang w:eastAsia="en-GB"/>
              </w:rPr>
            </w:pPr>
          </w:p>
        </w:tc>
      </w:tr>
    </w:tbl>
    <w:p w14:paraId="494AD8CD" w14:textId="77777777" w:rsidR="00381705" w:rsidRPr="00381705" w:rsidRDefault="00381705" w:rsidP="00C67CA8">
      <w:pPr>
        <w:spacing w:before="240"/>
        <w:outlineLvl w:val="0"/>
        <w:rPr>
          <w:rFonts w:ascii="Times New Roman Bold" w:hAnsi="Times New Roman Bold"/>
          <w:b/>
          <w:bCs/>
          <w:i/>
          <w:smallCaps/>
          <w:snapToGrid/>
          <w:kern w:val="28"/>
          <w:sz w:val="24"/>
          <w:szCs w:val="32"/>
          <w:lang w:eastAsia="en-GB"/>
        </w:rPr>
      </w:pPr>
      <w:r w:rsidRPr="00381705">
        <w:rPr>
          <w:rFonts w:ascii="Times New Roman Bold" w:hAnsi="Times New Roman Bold"/>
          <w:b/>
          <w:bCs/>
          <w:smallCaps/>
          <w:noProof/>
          <w:snapToGrid/>
          <w:kern w:val="28"/>
          <w:sz w:val="24"/>
          <w:szCs w:val="32"/>
          <w:lang w:eastAsia="en-GB"/>
        </w:rPr>
        <w:t>VII – Selection criteria</w:t>
      </w:r>
      <w:r w:rsidRPr="00381705">
        <w:rPr>
          <w:rFonts w:ascii="Times New Roman Bold" w:hAnsi="Times New Roman Bold"/>
          <w:b/>
          <w:bCs/>
          <w:i/>
          <w:smallCaps/>
          <w:snapToGrid/>
          <w:kern w:val="28"/>
          <w:sz w:val="24"/>
          <w:szCs w:val="32"/>
          <w:lang w:eastAsia="en-GB"/>
        </w:rPr>
        <w:t xml:space="preserve"> </w:t>
      </w:r>
    </w:p>
    <w:p w14:paraId="576C091D" w14:textId="77777777" w:rsidR="00381705" w:rsidRPr="00381705" w:rsidRDefault="00381705" w:rsidP="00381705">
      <w:pPr>
        <w:spacing w:after="0"/>
        <w:jc w:val="both"/>
        <w:rPr>
          <w:iCs/>
          <w:snapToGrid/>
          <w:sz w:val="24"/>
          <w:szCs w:val="24"/>
          <w:lang w:eastAsia="en-GB"/>
        </w:rPr>
      </w:pPr>
      <w:r w:rsidRPr="00381705">
        <w:rPr>
          <w:b/>
          <w:bCs/>
          <w:snapToGrid/>
          <w:sz w:val="24"/>
          <w:szCs w:val="24"/>
          <w:u w:val="single"/>
          <w:lang w:eastAsia="en-GB"/>
        </w:rPr>
        <w:t>Selection criteria applicable to</w:t>
      </w:r>
      <w:r w:rsidRPr="00381705">
        <w:rPr>
          <w:b/>
          <w:bCs/>
          <w:i/>
          <w:iCs/>
          <w:snapToGrid/>
          <w:sz w:val="24"/>
          <w:szCs w:val="24"/>
          <w:u w:val="single"/>
          <w:lang w:eastAsia="en-GB"/>
        </w:rPr>
        <w:t xml:space="preserve"> </w:t>
      </w:r>
      <w:r w:rsidRPr="00381705">
        <w:rPr>
          <w:b/>
          <w:bCs/>
          <w:iCs/>
          <w:snapToGrid/>
          <w:sz w:val="24"/>
          <w:szCs w:val="24"/>
          <w:u w:val="single"/>
          <w:lang w:eastAsia="en-GB"/>
        </w:rPr>
        <w:t>all consortium members/subcontractors/capacity providing entities</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81705" w:rsidRPr="00381705" w14:paraId="6807E788" w14:textId="77777777" w:rsidTr="00356664">
        <w:tc>
          <w:tcPr>
            <w:tcW w:w="7344" w:type="dxa"/>
            <w:shd w:val="clear" w:color="auto" w:fill="auto"/>
          </w:tcPr>
          <w:p w14:paraId="1A8F1770" w14:textId="77777777" w:rsidR="00381705" w:rsidRPr="00381705" w:rsidRDefault="00381705" w:rsidP="00381705">
            <w:pPr>
              <w:numPr>
                <w:ilvl w:val="0"/>
                <w:numId w:val="23"/>
              </w:numPr>
              <w:spacing w:before="120" w:after="0"/>
              <w:jc w:val="both"/>
              <w:rPr>
                <w:noProof/>
                <w:snapToGrid/>
                <w:sz w:val="24"/>
                <w:szCs w:val="24"/>
                <w:lang w:eastAsia="en-GB"/>
              </w:rPr>
            </w:pPr>
            <w:r w:rsidRPr="00381705">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7E82EBE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YES</w:t>
            </w:r>
          </w:p>
        </w:tc>
        <w:tc>
          <w:tcPr>
            <w:tcW w:w="608" w:type="dxa"/>
            <w:shd w:val="clear" w:color="auto" w:fill="auto"/>
          </w:tcPr>
          <w:p w14:paraId="7FA1741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NO</w:t>
            </w:r>
          </w:p>
        </w:tc>
        <w:tc>
          <w:tcPr>
            <w:tcW w:w="630" w:type="dxa"/>
            <w:shd w:val="clear" w:color="auto" w:fill="auto"/>
          </w:tcPr>
          <w:p w14:paraId="6FF012A3"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N/A</w:t>
            </w:r>
          </w:p>
        </w:tc>
      </w:tr>
      <w:tr w:rsidR="00381705" w:rsidRPr="00381705" w14:paraId="6E1A0644" w14:textId="77777777" w:rsidTr="00356664">
        <w:tc>
          <w:tcPr>
            <w:tcW w:w="7344" w:type="dxa"/>
            <w:shd w:val="clear" w:color="auto" w:fill="auto"/>
          </w:tcPr>
          <w:p w14:paraId="124A310A" w14:textId="72A1F1E2" w:rsidR="00381705" w:rsidRPr="00381705" w:rsidRDefault="00381705" w:rsidP="00381705">
            <w:pPr>
              <w:numPr>
                <w:ilvl w:val="0"/>
                <w:numId w:val="22"/>
              </w:numPr>
              <w:spacing w:before="40" w:after="40"/>
              <w:jc w:val="both"/>
              <w:rPr>
                <w:noProof/>
                <w:snapToGrid/>
                <w:sz w:val="24"/>
                <w:szCs w:val="24"/>
                <w:lang w:eastAsia="zh-CN"/>
              </w:rPr>
            </w:pPr>
            <w:r w:rsidRPr="00381705">
              <w:rPr>
                <w:noProof/>
                <w:snapToGrid/>
                <w:sz w:val="24"/>
                <w:szCs w:val="24"/>
                <w:lang w:eastAsia="zh-CN"/>
              </w:rPr>
              <w:t>It has the legal and regulatory capacity to pursue the professional activity needed for performing the contract;</w:t>
            </w:r>
          </w:p>
        </w:tc>
        <w:tc>
          <w:tcPr>
            <w:tcW w:w="704" w:type="dxa"/>
            <w:shd w:val="clear" w:color="auto" w:fill="auto"/>
          </w:tcPr>
          <w:p w14:paraId="4347FDF0"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08" w:type="dxa"/>
            <w:shd w:val="clear" w:color="auto" w:fill="auto"/>
          </w:tcPr>
          <w:p w14:paraId="3BE5A79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745B500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21D4165D" w14:textId="77777777" w:rsidTr="00356664">
        <w:tc>
          <w:tcPr>
            <w:tcW w:w="7344" w:type="dxa"/>
            <w:shd w:val="clear" w:color="auto" w:fill="auto"/>
          </w:tcPr>
          <w:p w14:paraId="776F43EE" w14:textId="280C9CFB" w:rsidR="00381705" w:rsidRPr="00381705" w:rsidRDefault="00381705" w:rsidP="00381705">
            <w:pPr>
              <w:numPr>
                <w:ilvl w:val="0"/>
                <w:numId w:val="22"/>
              </w:numPr>
              <w:spacing w:before="40" w:after="40"/>
              <w:jc w:val="both"/>
              <w:rPr>
                <w:noProof/>
                <w:snapToGrid/>
                <w:sz w:val="24"/>
                <w:szCs w:val="24"/>
                <w:lang w:eastAsia="zh-CN"/>
              </w:rPr>
            </w:pPr>
            <w:r w:rsidRPr="00381705">
              <w:rPr>
                <w:noProof/>
                <w:snapToGrid/>
                <w:sz w:val="24"/>
                <w:szCs w:val="24"/>
                <w:lang w:eastAsia="zh-CN"/>
              </w:rPr>
              <w:t xml:space="preserve">It fulfills the applicable economic and financial criteria indicated in section </w:t>
            </w:r>
            <w:r>
              <w:rPr>
                <w:noProof/>
                <w:snapToGrid/>
                <w:sz w:val="24"/>
                <w:szCs w:val="24"/>
                <w:lang w:eastAsia="zh-CN"/>
              </w:rPr>
              <w:t xml:space="preserve">10.1. </w:t>
            </w:r>
            <w:r w:rsidRPr="00381705">
              <w:rPr>
                <w:noProof/>
                <w:snapToGrid/>
                <w:sz w:val="24"/>
                <w:szCs w:val="24"/>
                <w:lang w:eastAsia="zh-CN"/>
              </w:rPr>
              <w:t>of the additional information about the contract notice;</w:t>
            </w:r>
          </w:p>
        </w:tc>
        <w:tc>
          <w:tcPr>
            <w:tcW w:w="704" w:type="dxa"/>
            <w:shd w:val="clear" w:color="auto" w:fill="auto"/>
          </w:tcPr>
          <w:p w14:paraId="028DEA9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08" w:type="dxa"/>
            <w:shd w:val="clear" w:color="auto" w:fill="auto"/>
          </w:tcPr>
          <w:p w14:paraId="196D505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11AFD6E7"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52CB8FAD" w14:textId="77777777" w:rsidTr="00356664">
        <w:tc>
          <w:tcPr>
            <w:tcW w:w="7344" w:type="dxa"/>
            <w:shd w:val="clear" w:color="auto" w:fill="auto"/>
          </w:tcPr>
          <w:p w14:paraId="606ABB56" w14:textId="13C7CA20" w:rsidR="00381705" w:rsidRPr="00381705" w:rsidRDefault="00381705" w:rsidP="00381705">
            <w:pPr>
              <w:numPr>
                <w:ilvl w:val="0"/>
                <w:numId w:val="22"/>
              </w:numPr>
              <w:spacing w:before="40" w:after="40"/>
              <w:jc w:val="both"/>
              <w:rPr>
                <w:noProof/>
                <w:snapToGrid/>
                <w:sz w:val="24"/>
                <w:szCs w:val="24"/>
                <w:lang w:eastAsia="zh-CN"/>
              </w:rPr>
            </w:pPr>
            <w:r w:rsidRPr="00381705">
              <w:rPr>
                <w:noProof/>
                <w:snapToGrid/>
                <w:sz w:val="24"/>
                <w:szCs w:val="24"/>
                <w:lang w:eastAsia="zh-CN"/>
              </w:rPr>
              <w:t xml:space="preserve">It fulfills the applicable technical criteria indicated in section </w:t>
            </w:r>
            <w:r>
              <w:rPr>
                <w:noProof/>
                <w:snapToGrid/>
                <w:sz w:val="24"/>
                <w:szCs w:val="24"/>
                <w:lang w:eastAsia="zh-CN"/>
              </w:rPr>
              <w:t>10.2.</w:t>
            </w:r>
            <w:r w:rsidRPr="00381705">
              <w:rPr>
                <w:noProof/>
                <w:snapToGrid/>
                <w:sz w:val="24"/>
                <w:szCs w:val="24"/>
                <w:lang w:eastAsia="zh-CN"/>
              </w:rPr>
              <w:t xml:space="preserve"> of the additional information about the contract notice.</w:t>
            </w:r>
          </w:p>
        </w:tc>
        <w:tc>
          <w:tcPr>
            <w:tcW w:w="704" w:type="dxa"/>
            <w:shd w:val="clear" w:color="auto" w:fill="auto"/>
          </w:tcPr>
          <w:p w14:paraId="79A1AC01"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08" w:type="dxa"/>
            <w:shd w:val="clear" w:color="auto" w:fill="auto"/>
          </w:tcPr>
          <w:p w14:paraId="4A50936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1034C08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0D20E5D9" w14:textId="77777777" w:rsidTr="00356664">
        <w:tc>
          <w:tcPr>
            <w:tcW w:w="7344" w:type="dxa"/>
            <w:shd w:val="clear" w:color="auto" w:fill="auto"/>
          </w:tcPr>
          <w:p w14:paraId="5916B360" w14:textId="77777777" w:rsidR="00381705" w:rsidRPr="00381705" w:rsidRDefault="00381705" w:rsidP="00381705">
            <w:pPr>
              <w:numPr>
                <w:ilvl w:val="0"/>
                <w:numId w:val="22"/>
              </w:numPr>
              <w:spacing w:before="40" w:after="40"/>
              <w:jc w:val="both"/>
              <w:rPr>
                <w:noProof/>
                <w:snapToGrid/>
                <w:sz w:val="24"/>
                <w:szCs w:val="24"/>
                <w:lang w:eastAsia="zh-CN"/>
              </w:rPr>
            </w:pPr>
            <w:r w:rsidRPr="00381705">
              <w:rPr>
                <w:noProof/>
                <w:snapToGrid/>
                <w:sz w:val="24"/>
                <w:szCs w:val="24"/>
                <w:lang w:eastAsia="zh-CN"/>
              </w:rPr>
              <w:t>is not subject to conflicting interests which may negatively affect the contract performance.</w:t>
            </w:r>
          </w:p>
        </w:tc>
        <w:tc>
          <w:tcPr>
            <w:tcW w:w="704" w:type="dxa"/>
            <w:shd w:val="clear" w:color="auto" w:fill="auto"/>
          </w:tcPr>
          <w:p w14:paraId="56EC5B3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08" w:type="dxa"/>
            <w:shd w:val="clear" w:color="auto" w:fill="auto"/>
          </w:tcPr>
          <w:p w14:paraId="44752C8B"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5E3AB439"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bl>
    <w:p w14:paraId="1FF14E46" w14:textId="77777777" w:rsidR="00381705" w:rsidRPr="00381705" w:rsidRDefault="00381705" w:rsidP="00381705">
      <w:pPr>
        <w:spacing w:before="120" w:after="0"/>
        <w:rPr>
          <w:b/>
          <w:bCs/>
          <w:snapToGrid/>
          <w:sz w:val="24"/>
          <w:szCs w:val="24"/>
          <w:u w:val="single"/>
          <w:lang w:eastAsia="en-GB"/>
        </w:rPr>
      </w:pPr>
      <w:r w:rsidRPr="00381705">
        <w:rPr>
          <w:b/>
          <w:bCs/>
          <w:snapToGrid/>
          <w:sz w:val="24"/>
          <w:szCs w:val="24"/>
          <w:u w:val="single"/>
          <w:lang w:eastAsia="en-GB"/>
        </w:rPr>
        <w:t xml:space="preserve">Selection criteria applicable to the tenderer as a whole-consolidated assessment </w:t>
      </w:r>
    </w:p>
    <w:p w14:paraId="5465DA4F" w14:textId="49C95726" w:rsidR="00381705" w:rsidRPr="00381705" w:rsidRDefault="00381705" w:rsidP="00381705">
      <w:pPr>
        <w:rPr>
          <w:b/>
          <w:bCs/>
          <w:iCs/>
          <w:snapToGrid/>
          <w:sz w:val="24"/>
          <w:szCs w:val="24"/>
          <w:lang w:eastAsia="en-GB"/>
        </w:rPr>
      </w:pPr>
      <w:r w:rsidRPr="00381705">
        <w:rPr>
          <w:b/>
          <w:bCs/>
          <w:i/>
          <w:iCs/>
          <w:snapToGrid/>
          <w:sz w:val="24"/>
          <w:szCs w:val="24"/>
          <w:lang w:eastAsia="en-GB"/>
        </w:rPr>
        <w:t>(to be filled ONLY by the sole tenderer or the leader in case of consortium)</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81705" w:rsidRPr="00381705" w14:paraId="575266A3" w14:textId="77777777" w:rsidTr="00356664">
        <w:tc>
          <w:tcPr>
            <w:tcW w:w="7344" w:type="dxa"/>
            <w:shd w:val="clear" w:color="auto" w:fill="auto"/>
          </w:tcPr>
          <w:p w14:paraId="6274F1D2" w14:textId="77777777" w:rsidR="00381705" w:rsidRPr="00381705" w:rsidRDefault="00381705" w:rsidP="00381705">
            <w:pPr>
              <w:numPr>
                <w:ilvl w:val="0"/>
                <w:numId w:val="23"/>
              </w:numPr>
              <w:spacing w:before="120" w:after="0"/>
              <w:jc w:val="both"/>
              <w:rPr>
                <w:noProof/>
                <w:snapToGrid/>
                <w:sz w:val="24"/>
                <w:szCs w:val="24"/>
                <w:lang w:eastAsia="en-GB"/>
              </w:rPr>
            </w:pPr>
            <w:r w:rsidRPr="00381705">
              <w:rPr>
                <w:noProof/>
                <w:snapToGrid/>
                <w:sz w:val="24"/>
                <w:szCs w:val="24"/>
                <w:lang w:eastAsia="en-GB"/>
              </w:rPr>
              <w:t xml:space="preserve"> if the above-mentioned person is the </w:t>
            </w:r>
            <w:r w:rsidRPr="00381705">
              <w:rPr>
                <w:b/>
                <w:noProof/>
                <w:snapToGrid/>
                <w:sz w:val="24"/>
                <w:szCs w:val="24"/>
                <w:lang w:eastAsia="en-GB"/>
              </w:rPr>
              <w:t>sole tenderer</w:t>
            </w:r>
            <w:r w:rsidRPr="00381705">
              <w:rPr>
                <w:noProof/>
                <w:snapToGrid/>
                <w:sz w:val="24"/>
                <w:szCs w:val="24"/>
                <w:lang w:eastAsia="en-GB"/>
              </w:rPr>
              <w:t xml:space="preserve"> or the </w:t>
            </w:r>
            <w:r w:rsidRPr="00381705">
              <w:rPr>
                <w:b/>
                <w:noProof/>
                <w:snapToGrid/>
                <w:sz w:val="24"/>
                <w:szCs w:val="24"/>
                <w:lang w:eastAsia="en-GB"/>
              </w:rPr>
              <w:t>leader in case of consortium</w:t>
            </w:r>
            <w:r w:rsidRPr="00381705">
              <w:rPr>
                <w:noProof/>
                <w:snapToGrid/>
                <w:sz w:val="24"/>
                <w:szCs w:val="24"/>
                <w:lang w:eastAsia="en-GB"/>
              </w:rPr>
              <w:t>, declares that:</w:t>
            </w:r>
          </w:p>
        </w:tc>
        <w:tc>
          <w:tcPr>
            <w:tcW w:w="704" w:type="dxa"/>
            <w:shd w:val="clear" w:color="auto" w:fill="auto"/>
          </w:tcPr>
          <w:p w14:paraId="3B6DFF6C"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YES</w:t>
            </w:r>
          </w:p>
        </w:tc>
        <w:tc>
          <w:tcPr>
            <w:tcW w:w="602" w:type="dxa"/>
            <w:shd w:val="clear" w:color="auto" w:fill="auto"/>
          </w:tcPr>
          <w:p w14:paraId="05ECAEED"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NO</w:t>
            </w:r>
          </w:p>
        </w:tc>
        <w:tc>
          <w:tcPr>
            <w:tcW w:w="636" w:type="dxa"/>
            <w:gridSpan w:val="2"/>
            <w:shd w:val="clear" w:color="auto" w:fill="auto"/>
          </w:tcPr>
          <w:p w14:paraId="63FF61A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t>N/A</w:t>
            </w:r>
          </w:p>
        </w:tc>
      </w:tr>
      <w:tr w:rsidR="00381705" w:rsidRPr="00381705" w14:paraId="1847D30C" w14:textId="77777777" w:rsidTr="00356664">
        <w:tc>
          <w:tcPr>
            <w:tcW w:w="7344" w:type="dxa"/>
            <w:shd w:val="clear" w:color="auto" w:fill="auto"/>
          </w:tcPr>
          <w:p w14:paraId="0F3857AE" w14:textId="77777777" w:rsidR="00381705" w:rsidRPr="00381705" w:rsidRDefault="00381705" w:rsidP="00381705">
            <w:pPr>
              <w:numPr>
                <w:ilvl w:val="0"/>
                <w:numId w:val="22"/>
              </w:numPr>
              <w:spacing w:before="40" w:after="40"/>
              <w:jc w:val="both"/>
              <w:rPr>
                <w:noProof/>
                <w:snapToGrid/>
                <w:sz w:val="24"/>
                <w:szCs w:val="24"/>
                <w:lang w:eastAsia="zh-CN"/>
              </w:rPr>
            </w:pPr>
            <w:r w:rsidRPr="00381705">
              <w:rPr>
                <w:noProof/>
                <w:snapToGrid/>
                <w:sz w:val="24"/>
                <w:szCs w:val="24"/>
                <w:lang w:eastAsia="zh-CN"/>
              </w:rPr>
              <w:t>the tenderer, including all members of the group in case of consortium and including subcontractors and entities on whose capacity the tenderer intends to rely if applicable, fulfils all the selection criteria for which a consolidated assessment will be made as provided in the tender documents.</w:t>
            </w:r>
          </w:p>
        </w:tc>
        <w:tc>
          <w:tcPr>
            <w:tcW w:w="704" w:type="dxa"/>
            <w:shd w:val="clear" w:color="auto" w:fill="auto"/>
          </w:tcPr>
          <w:p w14:paraId="7F88673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08" w:type="dxa"/>
            <w:gridSpan w:val="2"/>
            <w:shd w:val="clear" w:color="auto" w:fill="auto"/>
          </w:tcPr>
          <w:p w14:paraId="2EED250A"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5AB2CBF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r w:rsidR="00381705" w:rsidRPr="00381705" w14:paraId="06472128" w14:textId="77777777" w:rsidTr="00356664">
        <w:tc>
          <w:tcPr>
            <w:tcW w:w="7344" w:type="dxa"/>
            <w:shd w:val="clear" w:color="auto" w:fill="auto"/>
          </w:tcPr>
          <w:p w14:paraId="167820B2" w14:textId="77777777" w:rsidR="00381705" w:rsidRPr="00381705" w:rsidRDefault="00381705" w:rsidP="00381705">
            <w:pPr>
              <w:numPr>
                <w:ilvl w:val="0"/>
                <w:numId w:val="22"/>
              </w:numPr>
              <w:spacing w:before="40" w:after="40"/>
              <w:jc w:val="both"/>
              <w:rPr>
                <w:noProof/>
                <w:snapToGrid/>
                <w:sz w:val="24"/>
                <w:szCs w:val="24"/>
                <w:lang w:eastAsia="zh-CN"/>
              </w:rPr>
            </w:pPr>
            <w:r w:rsidRPr="00381705">
              <w:rPr>
                <w:noProof/>
                <w:snapToGrid/>
                <w:sz w:val="24"/>
                <w:szCs w:val="24"/>
                <w:lang w:eastAsia="zh-CN"/>
              </w:rPr>
              <w:t>is not subject to conflicting interests which may negatively affect the contract performance.</w:t>
            </w:r>
          </w:p>
        </w:tc>
        <w:tc>
          <w:tcPr>
            <w:tcW w:w="704" w:type="dxa"/>
            <w:shd w:val="clear" w:color="auto" w:fill="auto"/>
          </w:tcPr>
          <w:p w14:paraId="198AFC05"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08" w:type="dxa"/>
            <w:gridSpan w:val="2"/>
            <w:shd w:val="clear" w:color="auto" w:fill="auto"/>
          </w:tcPr>
          <w:p w14:paraId="03F31DDE"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c>
          <w:tcPr>
            <w:tcW w:w="630" w:type="dxa"/>
          </w:tcPr>
          <w:p w14:paraId="20CD7D28" w14:textId="77777777" w:rsidR="00381705" w:rsidRPr="00381705" w:rsidRDefault="00381705" w:rsidP="00381705">
            <w:pPr>
              <w:spacing w:before="240"/>
              <w:jc w:val="both"/>
              <w:rPr>
                <w:noProof/>
                <w:snapToGrid/>
                <w:sz w:val="24"/>
                <w:szCs w:val="24"/>
                <w:lang w:eastAsia="en-GB"/>
              </w:rPr>
            </w:pPr>
            <w:r w:rsidRPr="00381705">
              <w:rPr>
                <w:noProof/>
                <w:snapToGrid/>
                <w:sz w:val="24"/>
                <w:szCs w:val="24"/>
                <w:lang w:eastAsia="en-GB"/>
              </w:rPr>
              <w:fldChar w:fldCharType="begin">
                <w:ffData>
                  <w:name w:val="Check1"/>
                  <w:enabled/>
                  <w:calcOnExit w:val="0"/>
                  <w:checkBox>
                    <w:sizeAuto/>
                    <w:default w:val="0"/>
                  </w:checkBox>
                </w:ffData>
              </w:fldChar>
            </w:r>
            <w:r w:rsidRPr="00381705">
              <w:rPr>
                <w:noProof/>
                <w:snapToGrid/>
                <w:sz w:val="24"/>
                <w:szCs w:val="24"/>
                <w:lang w:eastAsia="en-GB"/>
              </w:rPr>
              <w:instrText xml:space="preserve"> FORMCHECKBOX </w:instrText>
            </w:r>
            <w:r w:rsidR="00000000">
              <w:rPr>
                <w:noProof/>
                <w:snapToGrid/>
                <w:sz w:val="24"/>
                <w:szCs w:val="24"/>
                <w:lang w:eastAsia="en-GB"/>
              </w:rPr>
            </w:r>
            <w:r w:rsidR="00000000">
              <w:rPr>
                <w:noProof/>
                <w:snapToGrid/>
                <w:sz w:val="24"/>
                <w:szCs w:val="24"/>
                <w:lang w:eastAsia="en-GB"/>
              </w:rPr>
              <w:fldChar w:fldCharType="separate"/>
            </w:r>
            <w:r w:rsidRPr="00381705">
              <w:rPr>
                <w:noProof/>
                <w:snapToGrid/>
                <w:sz w:val="24"/>
                <w:szCs w:val="24"/>
                <w:lang w:eastAsia="en-GB"/>
              </w:rPr>
              <w:fldChar w:fldCharType="end"/>
            </w:r>
          </w:p>
        </w:tc>
      </w:tr>
    </w:tbl>
    <w:p w14:paraId="45A5267A" w14:textId="4C2123F2"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In case of a procedure with lots the above statements apply to the lot(s) for which the request to participate/tender is submitted.</w:t>
      </w:r>
    </w:p>
    <w:p w14:paraId="6BC20357" w14:textId="77777777" w:rsidR="00381705" w:rsidRPr="00381705" w:rsidRDefault="00381705" w:rsidP="00C67CA8">
      <w:pPr>
        <w:spacing w:before="240"/>
        <w:outlineLvl w:val="0"/>
        <w:rPr>
          <w:rFonts w:ascii="Times New Roman Bold" w:hAnsi="Times New Roman Bold"/>
          <w:b/>
          <w:bCs/>
          <w:i/>
          <w:smallCaps/>
          <w:snapToGrid/>
          <w:kern w:val="28"/>
          <w:sz w:val="24"/>
          <w:szCs w:val="32"/>
          <w:lang w:eastAsia="en-GB"/>
        </w:rPr>
      </w:pPr>
      <w:r w:rsidRPr="00381705">
        <w:rPr>
          <w:rFonts w:ascii="Times New Roman Bold" w:hAnsi="Times New Roman Bold"/>
          <w:b/>
          <w:bCs/>
          <w:smallCaps/>
          <w:noProof/>
          <w:snapToGrid/>
          <w:kern w:val="28"/>
          <w:sz w:val="24"/>
          <w:szCs w:val="32"/>
          <w:lang w:eastAsia="en-GB"/>
        </w:rPr>
        <w:t>VIII – Evidence for selection</w:t>
      </w:r>
    </w:p>
    <w:p w14:paraId="0D070576" w14:textId="77777777" w:rsidR="00381705" w:rsidRPr="00381705" w:rsidRDefault="00381705" w:rsidP="00381705">
      <w:pPr>
        <w:spacing w:before="100" w:beforeAutospacing="1" w:after="100" w:afterAutospacing="1"/>
        <w:jc w:val="both"/>
        <w:rPr>
          <w:noProof/>
          <w:snapToGrid/>
          <w:sz w:val="24"/>
          <w:szCs w:val="24"/>
          <w:lang w:eastAsia="en-GB"/>
        </w:rPr>
      </w:pPr>
      <w:r w:rsidRPr="00381705">
        <w:rPr>
          <w:snapToGrid/>
          <w:sz w:val="24"/>
          <w:szCs w:val="24"/>
          <w:lang w:eastAsia="en-GB"/>
        </w:rPr>
        <w:t xml:space="preserve">The signatory declares </w:t>
      </w:r>
      <w:r w:rsidRPr="00381705">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61694639" w14:textId="77777777" w:rsidR="00381705" w:rsidRPr="00381705" w:rsidRDefault="00381705" w:rsidP="00381705">
      <w:pPr>
        <w:spacing w:before="100" w:beforeAutospacing="1" w:after="100" w:afterAutospacing="1"/>
        <w:jc w:val="both"/>
        <w:rPr>
          <w:noProof/>
          <w:snapToGrid/>
          <w:sz w:val="24"/>
          <w:szCs w:val="24"/>
          <w:lang w:eastAsia="en-GB"/>
        </w:rPr>
      </w:pPr>
      <w:r w:rsidRPr="00381705">
        <w:rPr>
          <w:noProof/>
          <w:snapToGrid/>
          <w:sz w:val="24"/>
          <w:szCs w:val="24"/>
          <w:lang w:eastAsia="en-GB"/>
        </w:rPr>
        <w:lastRenderedPageBreak/>
        <w:t>Where the evidence is not required to be provided with the request to participate/tender, the person is invited to prepare in advance the documents related to the evidence, since the contracting authority may request to provide these in a short deadline.</w:t>
      </w:r>
    </w:p>
    <w:p w14:paraId="1EB7E80E"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104E116B"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1705" w:rsidRPr="00381705" w14:paraId="4FEEF9E5" w14:textId="77777777" w:rsidTr="00356664">
        <w:tc>
          <w:tcPr>
            <w:tcW w:w="4786" w:type="dxa"/>
            <w:shd w:val="clear" w:color="auto" w:fill="auto"/>
          </w:tcPr>
          <w:p w14:paraId="1DFEEF6B" w14:textId="77777777" w:rsidR="00381705" w:rsidRPr="00381705" w:rsidRDefault="00381705" w:rsidP="00381705">
            <w:pPr>
              <w:spacing w:before="100" w:beforeAutospacing="1" w:after="100" w:afterAutospacing="1"/>
              <w:jc w:val="center"/>
              <w:rPr>
                <w:b/>
                <w:snapToGrid/>
                <w:sz w:val="22"/>
                <w:szCs w:val="24"/>
                <w:lang w:eastAsia="en-GB"/>
              </w:rPr>
            </w:pPr>
            <w:r w:rsidRPr="00381705">
              <w:rPr>
                <w:b/>
                <w:snapToGrid/>
                <w:sz w:val="22"/>
                <w:szCs w:val="24"/>
                <w:lang w:eastAsia="en-GB"/>
              </w:rPr>
              <w:t>Document</w:t>
            </w:r>
          </w:p>
        </w:tc>
        <w:tc>
          <w:tcPr>
            <w:tcW w:w="4678" w:type="dxa"/>
            <w:shd w:val="clear" w:color="auto" w:fill="auto"/>
          </w:tcPr>
          <w:p w14:paraId="5833A287" w14:textId="77777777" w:rsidR="00381705" w:rsidRPr="00381705" w:rsidRDefault="00381705" w:rsidP="00381705">
            <w:pPr>
              <w:spacing w:before="100" w:beforeAutospacing="1" w:after="100" w:afterAutospacing="1"/>
              <w:jc w:val="center"/>
              <w:rPr>
                <w:b/>
                <w:snapToGrid/>
                <w:sz w:val="22"/>
                <w:szCs w:val="24"/>
                <w:lang w:eastAsia="en-GB"/>
              </w:rPr>
            </w:pPr>
            <w:r w:rsidRPr="00381705">
              <w:rPr>
                <w:b/>
                <w:snapToGrid/>
                <w:sz w:val="22"/>
                <w:szCs w:val="24"/>
                <w:lang w:eastAsia="en-GB"/>
              </w:rPr>
              <w:t>Full reference to previous procedure</w:t>
            </w:r>
          </w:p>
        </w:tc>
      </w:tr>
      <w:tr w:rsidR="00381705" w:rsidRPr="00381705" w14:paraId="719083D1" w14:textId="77777777" w:rsidTr="00356664">
        <w:tc>
          <w:tcPr>
            <w:tcW w:w="4786" w:type="dxa"/>
            <w:shd w:val="clear" w:color="auto" w:fill="auto"/>
          </w:tcPr>
          <w:p w14:paraId="1DF5B2C4" w14:textId="77777777" w:rsidR="00381705" w:rsidRPr="00381705" w:rsidRDefault="00381705" w:rsidP="00381705">
            <w:pPr>
              <w:spacing w:before="100" w:beforeAutospacing="1" w:after="100" w:afterAutospacing="1"/>
              <w:rPr>
                <w:snapToGrid/>
                <w:sz w:val="24"/>
                <w:szCs w:val="24"/>
                <w:lang w:eastAsia="en-GB"/>
              </w:rPr>
            </w:pPr>
            <w:r w:rsidRPr="00381705">
              <w:rPr>
                <w:i/>
                <w:snapToGrid/>
                <w:sz w:val="24"/>
                <w:szCs w:val="24"/>
                <w:highlight w:val="lightGray"/>
                <w:lang w:eastAsia="en-GB"/>
              </w:rPr>
              <w:t>Insert as many lines as necessary.</w:t>
            </w:r>
          </w:p>
        </w:tc>
        <w:tc>
          <w:tcPr>
            <w:tcW w:w="4678" w:type="dxa"/>
            <w:shd w:val="clear" w:color="auto" w:fill="auto"/>
          </w:tcPr>
          <w:p w14:paraId="75D7C43E" w14:textId="77777777" w:rsidR="00381705" w:rsidRPr="00381705" w:rsidRDefault="00381705" w:rsidP="00381705">
            <w:pPr>
              <w:spacing w:before="100" w:beforeAutospacing="1" w:after="100" w:afterAutospacing="1"/>
              <w:rPr>
                <w:snapToGrid/>
                <w:sz w:val="24"/>
                <w:szCs w:val="24"/>
                <w:lang w:eastAsia="en-GB"/>
              </w:rPr>
            </w:pPr>
          </w:p>
        </w:tc>
      </w:tr>
    </w:tbl>
    <w:p w14:paraId="27545F6D"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 xml:space="preserve">The person is not required to submit the evidence if it can be accessed on a national database free of charge. </w:t>
      </w:r>
    </w:p>
    <w:p w14:paraId="6ADD9CC8" w14:textId="77777777" w:rsidR="00381705" w:rsidRPr="00381705" w:rsidRDefault="00381705" w:rsidP="00381705">
      <w:pPr>
        <w:spacing w:before="100" w:beforeAutospacing="1" w:after="100" w:afterAutospacing="1"/>
        <w:jc w:val="both"/>
        <w:rPr>
          <w:snapToGrid/>
          <w:sz w:val="24"/>
          <w:szCs w:val="24"/>
          <w:lang w:eastAsia="en-GB"/>
        </w:rPr>
      </w:pPr>
      <w:r w:rsidRPr="00381705">
        <w:rPr>
          <w:snapToGrid/>
          <w:sz w:val="24"/>
          <w:szCs w:val="24"/>
          <w:lang w:eastAsia="en-GB"/>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81705" w:rsidRPr="00381705" w14:paraId="39158D0F" w14:textId="77777777" w:rsidTr="00356664">
        <w:tc>
          <w:tcPr>
            <w:tcW w:w="4786" w:type="dxa"/>
            <w:shd w:val="clear" w:color="auto" w:fill="auto"/>
          </w:tcPr>
          <w:p w14:paraId="52D489BC" w14:textId="77777777" w:rsidR="00381705" w:rsidRPr="00381705" w:rsidRDefault="00381705" w:rsidP="00381705">
            <w:pPr>
              <w:spacing w:before="100" w:beforeAutospacing="1" w:after="100" w:afterAutospacing="1"/>
              <w:jc w:val="center"/>
              <w:rPr>
                <w:b/>
                <w:bCs/>
                <w:snapToGrid/>
                <w:sz w:val="22"/>
                <w:szCs w:val="22"/>
                <w:lang w:eastAsia="en-GB"/>
              </w:rPr>
            </w:pPr>
            <w:r w:rsidRPr="00381705">
              <w:rPr>
                <w:snapToGrid/>
                <w:sz w:val="24"/>
                <w:szCs w:val="24"/>
                <w:lang w:eastAsia="en-GB"/>
              </w:rPr>
              <w:t>Internet address of the database</w:t>
            </w:r>
          </w:p>
        </w:tc>
        <w:tc>
          <w:tcPr>
            <w:tcW w:w="4678" w:type="dxa"/>
            <w:shd w:val="clear" w:color="auto" w:fill="auto"/>
          </w:tcPr>
          <w:p w14:paraId="3EB4CC7C" w14:textId="77777777" w:rsidR="00381705" w:rsidRPr="00381705" w:rsidRDefault="00381705" w:rsidP="00381705">
            <w:pPr>
              <w:spacing w:before="100" w:beforeAutospacing="1" w:after="100" w:afterAutospacing="1"/>
              <w:jc w:val="center"/>
              <w:rPr>
                <w:b/>
                <w:bCs/>
                <w:snapToGrid/>
                <w:sz w:val="22"/>
                <w:szCs w:val="22"/>
                <w:lang w:eastAsia="en-GB"/>
              </w:rPr>
            </w:pPr>
            <w:r w:rsidRPr="00381705">
              <w:rPr>
                <w:snapToGrid/>
                <w:sz w:val="24"/>
                <w:szCs w:val="24"/>
                <w:lang w:eastAsia="en-GB"/>
              </w:rPr>
              <w:t xml:space="preserve">Identification data of the document </w:t>
            </w:r>
          </w:p>
        </w:tc>
      </w:tr>
      <w:tr w:rsidR="00381705" w:rsidRPr="00381705" w14:paraId="44D85FEA" w14:textId="77777777" w:rsidTr="00356664">
        <w:tc>
          <w:tcPr>
            <w:tcW w:w="4786" w:type="dxa"/>
            <w:shd w:val="clear" w:color="auto" w:fill="auto"/>
          </w:tcPr>
          <w:p w14:paraId="0AD15464" w14:textId="77777777" w:rsidR="00381705" w:rsidRPr="00381705" w:rsidRDefault="00381705" w:rsidP="00381705">
            <w:pPr>
              <w:spacing w:before="100" w:beforeAutospacing="1" w:after="100" w:afterAutospacing="1"/>
              <w:rPr>
                <w:snapToGrid/>
                <w:sz w:val="24"/>
                <w:szCs w:val="24"/>
                <w:lang w:eastAsia="en-GB"/>
              </w:rPr>
            </w:pPr>
            <w:r w:rsidRPr="00381705">
              <w:rPr>
                <w:i/>
                <w:iCs/>
                <w:snapToGrid/>
                <w:sz w:val="24"/>
                <w:szCs w:val="24"/>
                <w:highlight w:val="lightGray"/>
                <w:lang w:eastAsia="en-GB"/>
              </w:rPr>
              <w:t>Insert as many lines as necessary.</w:t>
            </w:r>
          </w:p>
        </w:tc>
        <w:tc>
          <w:tcPr>
            <w:tcW w:w="4678" w:type="dxa"/>
            <w:shd w:val="clear" w:color="auto" w:fill="auto"/>
          </w:tcPr>
          <w:p w14:paraId="1B9F2EF0" w14:textId="77777777" w:rsidR="00381705" w:rsidRPr="00381705" w:rsidRDefault="00381705" w:rsidP="00381705">
            <w:pPr>
              <w:spacing w:before="100" w:beforeAutospacing="1" w:after="100" w:afterAutospacing="1"/>
              <w:rPr>
                <w:snapToGrid/>
                <w:sz w:val="24"/>
                <w:szCs w:val="24"/>
                <w:lang w:eastAsia="en-GB"/>
              </w:rPr>
            </w:pPr>
          </w:p>
        </w:tc>
      </w:tr>
    </w:tbl>
    <w:p w14:paraId="452BD172" w14:textId="77777777" w:rsidR="00381705" w:rsidRPr="00381705" w:rsidRDefault="00381705" w:rsidP="00C67CA8">
      <w:pPr>
        <w:spacing w:before="240"/>
        <w:jc w:val="both"/>
        <w:outlineLvl w:val="0"/>
        <w:rPr>
          <w:rFonts w:ascii="Times New Roman Bold" w:hAnsi="Times New Roman Bold"/>
          <w:b/>
          <w:bCs/>
          <w:smallCaps/>
          <w:noProof/>
          <w:snapToGrid/>
          <w:kern w:val="28"/>
          <w:sz w:val="24"/>
          <w:szCs w:val="32"/>
          <w:lang w:eastAsia="en-GB"/>
        </w:rPr>
      </w:pPr>
      <w:r w:rsidRPr="00381705">
        <w:rPr>
          <w:rFonts w:ascii="Times New Roman Bold" w:hAnsi="Times New Roman Bold"/>
          <w:b/>
          <w:bCs/>
          <w:smallCaps/>
          <w:noProof/>
          <w:snapToGrid/>
          <w:kern w:val="28"/>
          <w:sz w:val="24"/>
          <w:szCs w:val="32"/>
          <w:lang w:eastAsia="en-GB"/>
        </w:rPr>
        <w:t xml:space="preserve">IX - Declaration on honour on established debt to the union </w:t>
      </w:r>
    </w:p>
    <w:p w14:paraId="3D0ECCE5" w14:textId="77777777" w:rsidR="00381705" w:rsidRPr="00381705" w:rsidRDefault="00381705" w:rsidP="00381705">
      <w:pPr>
        <w:spacing w:before="120"/>
        <w:jc w:val="both"/>
        <w:rPr>
          <w:b/>
          <w:bCs/>
          <w:i/>
          <w:iCs/>
          <w:noProof/>
          <w:snapToGrid/>
          <w:sz w:val="24"/>
          <w:szCs w:val="24"/>
          <w:lang w:eastAsia="en-GB"/>
        </w:rPr>
      </w:pPr>
      <w:r w:rsidRPr="00381705">
        <w:rPr>
          <w:b/>
          <w:bCs/>
          <w:i/>
          <w:iCs/>
          <w:noProof/>
          <w:snapToGrid/>
          <w:sz w:val="24"/>
          <w:szCs w:val="24"/>
          <w:lang w:eastAsia="en-GB"/>
        </w:rPr>
        <w:t>(to be filled ONLY by the sole tenderer or the leader in case of consortium)</w:t>
      </w:r>
    </w:p>
    <w:p w14:paraId="7BD735CB" w14:textId="77777777" w:rsidR="00381705" w:rsidRPr="00381705" w:rsidRDefault="00381705" w:rsidP="00381705">
      <w:pPr>
        <w:spacing w:before="120"/>
        <w:ind w:firstLine="1"/>
        <w:jc w:val="both"/>
        <w:rPr>
          <w:noProof/>
          <w:snapToGrid/>
          <w:sz w:val="24"/>
          <w:szCs w:val="24"/>
          <w:lang w:eastAsia="en-GB"/>
        </w:rPr>
      </w:pPr>
      <w:r w:rsidRPr="00381705">
        <w:rPr>
          <w:noProof/>
          <w:snapToGrid/>
          <w:sz w:val="24"/>
          <w:szCs w:val="24"/>
          <w:lang w:eastAsia="en-GB"/>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381705" w:rsidRPr="00381705" w14:paraId="0928055D" w14:textId="77777777" w:rsidTr="00356664">
        <w:tc>
          <w:tcPr>
            <w:tcW w:w="7379" w:type="dxa"/>
            <w:tcBorders>
              <w:top w:val="single" w:sz="4" w:space="0" w:color="auto"/>
              <w:left w:val="single" w:sz="4" w:space="0" w:color="auto"/>
              <w:bottom w:val="single" w:sz="4" w:space="0" w:color="auto"/>
              <w:right w:val="single" w:sz="4" w:space="0" w:color="auto"/>
            </w:tcBorders>
            <w:hideMark/>
          </w:tcPr>
          <w:p w14:paraId="0A37AD54" w14:textId="77777777" w:rsidR="00381705" w:rsidRPr="00381705" w:rsidRDefault="00381705" w:rsidP="00381705">
            <w:pPr>
              <w:spacing w:before="120"/>
              <w:jc w:val="both"/>
              <w:rPr>
                <w:snapToGrid/>
                <w:sz w:val="24"/>
                <w:szCs w:val="24"/>
                <w:lang w:eastAsia="en-GB"/>
              </w:rPr>
            </w:pPr>
            <w:r w:rsidRPr="00381705">
              <w:rPr>
                <w:noProof/>
                <w:snapToGrid/>
                <w:sz w:val="24"/>
                <w:szCs w:val="24"/>
                <w:lang w:eastAsia="en-GB"/>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14:paraId="1501174E" w14:textId="77777777" w:rsidR="00381705" w:rsidRPr="00381705" w:rsidRDefault="00381705" w:rsidP="00381705">
            <w:pPr>
              <w:spacing w:before="240"/>
              <w:jc w:val="center"/>
              <w:rPr>
                <w:snapToGrid/>
                <w:sz w:val="24"/>
                <w:szCs w:val="24"/>
                <w:lang w:eastAsia="en-GB"/>
              </w:rPr>
            </w:pPr>
            <w:r w:rsidRPr="00381705">
              <w:rPr>
                <w:snapToGrid/>
                <w:sz w:val="24"/>
                <w:szCs w:val="24"/>
                <w:lang w:eastAsia="en-GB"/>
              </w:rPr>
              <w:t>YES</w:t>
            </w:r>
          </w:p>
        </w:tc>
        <w:tc>
          <w:tcPr>
            <w:tcW w:w="992" w:type="dxa"/>
            <w:tcBorders>
              <w:top w:val="single" w:sz="4" w:space="0" w:color="auto"/>
              <w:left w:val="single" w:sz="4" w:space="0" w:color="auto"/>
              <w:bottom w:val="single" w:sz="4" w:space="0" w:color="auto"/>
              <w:right w:val="single" w:sz="4" w:space="0" w:color="auto"/>
            </w:tcBorders>
            <w:hideMark/>
          </w:tcPr>
          <w:p w14:paraId="65E7D01E" w14:textId="77777777" w:rsidR="00381705" w:rsidRPr="00381705" w:rsidRDefault="00381705" w:rsidP="00381705">
            <w:pPr>
              <w:spacing w:before="240"/>
              <w:jc w:val="center"/>
              <w:rPr>
                <w:snapToGrid/>
                <w:sz w:val="24"/>
                <w:szCs w:val="24"/>
                <w:lang w:eastAsia="en-GB"/>
              </w:rPr>
            </w:pPr>
            <w:r w:rsidRPr="00381705">
              <w:rPr>
                <w:snapToGrid/>
                <w:sz w:val="24"/>
                <w:szCs w:val="24"/>
                <w:lang w:eastAsia="en-GB"/>
              </w:rPr>
              <w:t>NO</w:t>
            </w:r>
          </w:p>
        </w:tc>
      </w:tr>
      <w:tr w:rsidR="00381705" w:rsidRPr="00381705" w14:paraId="3AAEBAF5" w14:textId="77777777" w:rsidTr="00356664">
        <w:tc>
          <w:tcPr>
            <w:tcW w:w="7379" w:type="dxa"/>
            <w:tcBorders>
              <w:top w:val="single" w:sz="4" w:space="0" w:color="auto"/>
              <w:left w:val="single" w:sz="4" w:space="0" w:color="auto"/>
              <w:bottom w:val="single" w:sz="4" w:space="0" w:color="auto"/>
              <w:right w:val="single" w:sz="4" w:space="0" w:color="auto"/>
            </w:tcBorders>
            <w:hideMark/>
          </w:tcPr>
          <w:p w14:paraId="5F627AEE" w14:textId="77777777" w:rsidR="00381705" w:rsidRPr="00381705" w:rsidRDefault="00381705" w:rsidP="00381705">
            <w:pPr>
              <w:spacing w:before="40" w:after="40"/>
              <w:jc w:val="both"/>
              <w:rPr>
                <w:noProof/>
                <w:snapToGrid/>
                <w:sz w:val="24"/>
                <w:szCs w:val="24"/>
                <w:lang w:eastAsia="zh-CN"/>
              </w:rPr>
            </w:pPr>
            <w:r w:rsidRPr="00381705">
              <w:rPr>
                <w:snapToGrid/>
                <w:sz w:val="24"/>
                <w:szCs w:val="24"/>
                <w:lang w:eastAsia="zh-CN"/>
              </w:rPr>
              <w:t>does not have an established debt to the Union</w:t>
            </w:r>
            <w:r w:rsidRPr="00381705">
              <w:rPr>
                <w:noProof/>
                <w:snapToGrid/>
                <w:sz w:val="24"/>
                <w:szCs w:val="24"/>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6012D480" w14:textId="77777777" w:rsidR="00381705" w:rsidRPr="00381705" w:rsidRDefault="00381705" w:rsidP="00381705">
            <w:pPr>
              <w:spacing w:before="40" w:after="40"/>
              <w:jc w:val="center"/>
              <w:rPr>
                <w:noProof/>
                <w:snapToGrid/>
                <w:sz w:val="24"/>
                <w:szCs w:val="24"/>
                <w:lang w:eastAsia="zh-CN"/>
              </w:rPr>
            </w:pPr>
            <w:r w:rsidRPr="00381705">
              <w:rPr>
                <w:noProof/>
                <w:snapToGrid/>
                <w:sz w:val="24"/>
                <w:szCs w:val="24"/>
                <w:lang w:eastAsia="zh-CN"/>
              </w:rPr>
              <w:fldChar w:fldCharType="begin">
                <w:ffData>
                  <w:name w:val="Check1"/>
                  <w:enabled/>
                  <w:calcOnExit w:val="0"/>
                  <w:checkBox>
                    <w:sizeAuto/>
                    <w:default w:val="0"/>
                  </w:checkBox>
                </w:ffData>
              </w:fldChar>
            </w:r>
            <w:r w:rsidRPr="00381705">
              <w:rPr>
                <w:noProof/>
                <w:snapToGrid/>
                <w:sz w:val="24"/>
                <w:szCs w:val="24"/>
                <w:lang w:eastAsia="zh-CN"/>
              </w:rPr>
              <w:instrText xml:space="preserve"> FORMCHECKBOX </w:instrText>
            </w:r>
            <w:r w:rsidR="00000000">
              <w:rPr>
                <w:noProof/>
                <w:snapToGrid/>
                <w:sz w:val="24"/>
                <w:szCs w:val="24"/>
                <w:lang w:eastAsia="zh-CN"/>
              </w:rPr>
            </w:r>
            <w:r w:rsidR="00000000">
              <w:rPr>
                <w:noProof/>
                <w:snapToGrid/>
                <w:sz w:val="24"/>
                <w:szCs w:val="24"/>
                <w:lang w:eastAsia="zh-CN"/>
              </w:rPr>
              <w:fldChar w:fldCharType="separate"/>
            </w:r>
            <w:r w:rsidRPr="00381705">
              <w:rPr>
                <w:noProof/>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D6F1CBF" w14:textId="77777777" w:rsidR="00381705" w:rsidRPr="00381705" w:rsidRDefault="00381705" w:rsidP="00381705">
            <w:pPr>
              <w:spacing w:before="40" w:after="40"/>
              <w:jc w:val="center"/>
              <w:rPr>
                <w:noProof/>
                <w:snapToGrid/>
                <w:sz w:val="24"/>
                <w:szCs w:val="24"/>
                <w:lang w:eastAsia="zh-CN"/>
              </w:rPr>
            </w:pPr>
            <w:r w:rsidRPr="00381705">
              <w:rPr>
                <w:noProof/>
                <w:snapToGrid/>
                <w:sz w:val="24"/>
                <w:szCs w:val="24"/>
                <w:lang w:eastAsia="zh-CN"/>
              </w:rPr>
              <w:fldChar w:fldCharType="begin">
                <w:ffData>
                  <w:name w:val="Check1"/>
                  <w:enabled/>
                  <w:calcOnExit w:val="0"/>
                  <w:checkBox>
                    <w:sizeAuto/>
                    <w:default w:val="0"/>
                  </w:checkBox>
                </w:ffData>
              </w:fldChar>
            </w:r>
            <w:r w:rsidRPr="00381705">
              <w:rPr>
                <w:noProof/>
                <w:snapToGrid/>
                <w:sz w:val="24"/>
                <w:szCs w:val="24"/>
                <w:lang w:eastAsia="zh-CN"/>
              </w:rPr>
              <w:instrText xml:space="preserve"> FORMCHECKBOX </w:instrText>
            </w:r>
            <w:r w:rsidR="00000000">
              <w:rPr>
                <w:noProof/>
                <w:snapToGrid/>
                <w:sz w:val="24"/>
                <w:szCs w:val="24"/>
                <w:lang w:eastAsia="zh-CN"/>
              </w:rPr>
            </w:r>
            <w:r w:rsidR="00000000">
              <w:rPr>
                <w:noProof/>
                <w:snapToGrid/>
                <w:sz w:val="24"/>
                <w:szCs w:val="24"/>
                <w:lang w:eastAsia="zh-CN"/>
              </w:rPr>
              <w:fldChar w:fldCharType="separate"/>
            </w:r>
            <w:r w:rsidRPr="00381705">
              <w:rPr>
                <w:noProof/>
                <w:snapToGrid/>
                <w:sz w:val="24"/>
                <w:szCs w:val="24"/>
                <w:lang w:eastAsia="zh-CN"/>
              </w:rPr>
              <w:fldChar w:fldCharType="end"/>
            </w:r>
          </w:p>
        </w:tc>
      </w:tr>
    </w:tbl>
    <w:p w14:paraId="2CFA0DB5" w14:textId="77777777" w:rsidR="00381705" w:rsidRPr="00381705" w:rsidRDefault="00381705" w:rsidP="00C67CA8">
      <w:pPr>
        <w:spacing w:before="120" w:after="40"/>
        <w:jc w:val="both"/>
        <w:rPr>
          <w:b/>
          <w:i/>
          <w:noProof/>
          <w:snapToGrid/>
          <w:sz w:val="24"/>
          <w:szCs w:val="24"/>
          <w:lang w:eastAsia="en-GB"/>
        </w:rPr>
      </w:pPr>
      <w:r w:rsidRPr="00381705">
        <w:rPr>
          <w:b/>
          <w:i/>
          <w:noProof/>
          <w:snapToGrid/>
          <w:sz w:val="24"/>
          <w:szCs w:val="24"/>
          <w:lang w:eastAsia="en-GB"/>
        </w:rPr>
        <w:t>The above-mentioned person must immediately inform the contracting authority of any changes in the situations as declared.</w:t>
      </w:r>
    </w:p>
    <w:p w14:paraId="03D78210" w14:textId="77777777" w:rsidR="00381705" w:rsidRPr="00381705" w:rsidRDefault="00381705" w:rsidP="00381705">
      <w:pPr>
        <w:spacing w:before="40" w:after="40"/>
        <w:jc w:val="both"/>
        <w:rPr>
          <w:b/>
          <w:i/>
          <w:noProof/>
          <w:snapToGrid/>
          <w:sz w:val="24"/>
          <w:szCs w:val="24"/>
          <w:lang w:eastAsia="en-GB"/>
        </w:rPr>
      </w:pPr>
      <w:r w:rsidRPr="00381705">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DA54E90" w14:textId="77777777" w:rsidR="00381705" w:rsidRPr="00381705" w:rsidRDefault="00381705" w:rsidP="00381705">
      <w:pPr>
        <w:spacing w:before="40" w:after="40"/>
        <w:jc w:val="both"/>
        <w:rPr>
          <w:noProof/>
          <w:snapToGrid/>
          <w:sz w:val="24"/>
          <w:szCs w:val="24"/>
          <w:lang w:eastAsia="en-GB"/>
        </w:rPr>
      </w:pPr>
    </w:p>
    <w:p w14:paraId="49C3F7B4" w14:textId="2E6CDE45" w:rsidR="00381705" w:rsidRPr="00381705" w:rsidRDefault="00381705" w:rsidP="00381705">
      <w:pPr>
        <w:tabs>
          <w:tab w:val="left" w:pos="4395"/>
          <w:tab w:val="left" w:pos="7797"/>
        </w:tabs>
        <w:spacing w:before="40" w:after="40"/>
        <w:jc w:val="both"/>
        <w:rPr>
          <w:noProof/>
          <w:snapToGrid/>
          <w:sz w:val="24"/>
          <w:szCs w:val="24"/>
          <w:lang w:eastAsia="en-GB"/>
        </w:rPr>
      </w:pPr>
      <w:r w:rsidRPr="00381705">
        <w:rPr>
          <w:noProof/>
          <w:snapToGrid/>
          <w:sz w:val="24"/>
          <w:szCs w:val="24"/>
          <w:lang w:eastAsia="en-GB"/>
        </w:rPr>
        <w:t>Full name</w:t>
      </w:r>
      <w:r w:rsidRPr="00381705">
        <w:rPr>
          <w:noProof/>
          <w:snapToGrid/>
          <w:sz w:val="24"/>
          <w:szCs w:val="24"/>
          <w:lang w:eastAsia="en-GB"/>
        </w:rPr>
        <w:tab/>
        <w:t>Date</w:t>
      </w:r>
      <w:r w:rsidRPr="00381705">
        <w:rPr>
          <w:noProof/>
          <w:snapToGrid/>
          <w:sz w:val="24"/>
          <w:szCs w:val="24"/>
          <w:lang w:eastAsia="en-GB"/>
        </w:rPr>
        <w:tab/>
        <w:t>Signature</w:t>
      </w:r>
    </w:p>
    <w:sectPr w:rsidR="00381705" w:rsidRPr="00381705" w:rsidSect="004304E0">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567" w:footer="567"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DC8D0" w14:textId="77777777" w:rsidR="00A27E36" w:rsidRPr="006A5F84" w:rsidRDefault="00A27E36">
      <w:r w:rsidRPr="006A5F84">
        <w:separator/>
      </w:r>
    </w:p>
  </w:endnote>
  <w:endnote w:type="continuationSeparator" w:id="0">
    <w:p w14:paraId="7C9CA0D0" w14:textId="77777777" w:rsidR="00A27E36" w:rsidRPr="006A5F84" w:rsidRDefault="00A27E3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DE924" w14:textId="77777777" w:rsidR="00A27E36" w:rsidRPr="006A5F84" w:rsidRDefault="00A27E36">
      <w:r w:rsidRPr="006A5F84">
        <w:separator/>
      </w:r>
    </w:p>
  </w:footnote>
  <w:footnote w:type="continuationSeparator" w:id="0">
    <w:p w14:paraId="239C7F03" w14:textId="77777777" w:rsidR="00A27E36" w:rsidRPr="006A5F84" w:rsidRDefault="00A27E36">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4304E0" w:rsidRPr="006A5F84" w:rsidRDefault="004304E0"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4304E0" w:rsidRPr="006A5F84" w:rsidRDefault="004304E0"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4304E0" w:rsidRPr="006A5F84" w:rsidRDefault="004304E0"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4304E0" w:rsidRPr="006A5F84" w:rsidRDefault="004304E0"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4304E0" w:rsidRPr="006A5F84" w:rsidRDefault="004304E0"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4304E0">
      <w:pPr>
        <w:spacing w:after="0"/>
      </w:pPr>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4304E0">
      <w:pPr>
        <w:spacing w:after="0"/>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41B2CF24" w14:textId="77777777" w:rsidR="00381705" w:rsidRPr="00381705" w:rsidRDefault="00381705" w:rsidP="00381705">
      <w:pPr>
        <w:pStyle w:val="FootnoteText"/>
        <w:rPr>
          <w:lang w:val="en-US"/>
        </w:rPr>
      </w:pPr>
      <w:r>
        <w:rPr>
          <w:rStyle w:val="FootnoteReference"/>
        </w:rPr>
        <w:footnoteRef/>
      </w:r>
      <w:r w:rsidRPr="00381705">
        <w:rPr>
          <w:lang w:val="en-US"/>
        </w:rPr>
        <w:t xml:space="preserve"> The declaration under this point (2) is voluntary and it cannot have adverse legal effect on the economic operator until the conditions of Article 141(1)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16" w:type="dxa"/>
      <w:tblLayout w:type="fixed"/>
      <w:tblLook w:val="01E0" w:firstRow="1" w:lastRow="1" w:firstColumn="1" w:lastColumn="1" w:noHBand="0" w:noVBand="0"/>
    </w:tblPr>
    <w:tblGrid>
      <w:gridCol w:w="5598"/>
      <w:gridCol w:w="1710"/>
      <w:gridCol w:w="2108"/>
    </w:tblGrid>
    <w:tr w:rsidR="004304E0" w:rsidRPr="004304E0" w14:paraId="633E34E8" w14:textId="77777777" w:rsidTr="00356664">
      <w:tc>
        <w:tcPr>
          <w:tcW w:w="5598" w:type="dxa"/>
          <w:shd w:val="clear" w:color="auto" w:fill="auto"/>
        </w:tcPr>
        <w:p w14:paraId="220E2DD6" w14:textId="12C7BA24" w:rsidR="004304E0" w:rsidRPr="004304E0" w:rsidRDefault="00D22133" w:rsidP="004304E0">
          <w:pPr>
            <w:widowControl w:val="0"/>
            <w:tabs>
              <w:tab w:val="center" w:pos="4320"/>
              <w:tab w:val="right" w:pos="8640"/>
            </w:tabs>
            <w:spacing w:before="100" w:after="100"/>
            <w:rPr>
              <w:i/>
              <w:sz w:val="24"/>
              <w:lang w:val="it-IT"/>
            </w:rPr>
          </w:pPr>
          <w:r>
            <w:rPr>
              <w:i/>
              <w:noProof/>
              <w:snapToGrid/>
              <w:sz w:val="24"/>
              <w:lang w:val="bg-BG"/>
            </w:rPr>
            <w:drawing>
              <wp:inline distT="0" distB="0" distL="0" distR="0" wp14:anchorId="28B31B58" wp14:editId="3E606321">
                <wp:extent cx="3421380" cy="792480"/>
                <wp:effectExtent l="0" t="0" r="0" b="0"/>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792480"/>
                        </a:xfrm>
                        <a:prstGeom prst="rect">
                          <a:avLst/>
                        </a:prstGeom>
                        <a:noFill/>
                        <a:ln>
                          <a:noFill/>
                        </a:ln>
                      </pic:spPr>
                    </pic:pic>
                  </a:graphicData>
                </a:graphic>
              </wp:inline>
            </w:drawing>
          </w:r>
        </w:p>
      </w:tc>
      <w:tc>
        <w:tcPr>
          <w:tcW w:w="1710" w:type="dxa"/>
          <w:shd w:val="clear" w:color="auto" w:fill="auto"/>
        </w:tcPr>
        <w:p w14:paraId="1501427C" w14:textId="77777777" w:rsidR="004304E0" w:rsidRPr="004304E0" w:rsidRDefault="004304E0" w:rsidP="004304E0">
          <w:pPr>
            <w:widowControl w:val="0"/>
            <w:tabs>
              <w:tab w:val="center" w:pos="4320"/>
              <w:tab w:val="right" w:pos="8640"/>
            </w:tabs>
            <w:spacing w:before="100" w:after="100"/>
            <w:rPr>
              <w:i/>
              <w:sz w:val="24"/>
              <w:lang w:val="it-IT"/>
            </w:rPr>
          </w:pPr>
        </w:p>
        <w:p w14:paraId="6C605D6B" w14:textId="77777777" w:rsidR="004304E0" w:rsidRPr="004304E0" w:rsidRDefault="004304E0" w:rsidP="004304E0">
          <w:pPr>
            <w:widowControl w:val="0"/>
            <w:tabs>
              <w:tab w:val="center" w:pos="4320"/>
              <w:tab w:val="right" w:pos="8640"/>
            </w:tabs>
            <w:spacing w:before="100" w:after="100"/>
            <w:rPr>
              <w:i/>
              <w:sz w:val="24"/>
              <w:lang w:val="it-IT"/>
            </w:rPr>
          </w:pPr>
        </w:p>
      </w:tc>
      <w:tc>
        <w:tcPr>
          <w:tcW w:w="2108" w:type="dxa"/>
          <w:shd w:val="clear" w:color="auto" w:fill="auto"/>
        </w:tcPr>
        <w:p w14:paraId="47ECD1EC" w14:textId="712CF522" w:rsidR="004304E0" w:rsidRPr="004304E0" w:rsidRDefault="00D22133" w:rsidP="004304E0">
          <w:pPr>
            <w:widowControl w:val="0"/>
            <w:tabs>
              <w:tab w:val="center" w:pos="4320"/>
              <w:tab w:val="right" w:pos="8640"/>
            </w:tabs>
            <w:spacing w:before="100" w:after="100"/>
            <w:rPr>
              <w:i/>
              <w:sz w:val="24"/>
              <w:lang w:val="it-IT"/>
            </w:rPr>
          </w:pPr>
          <w:r>
            <w:rPr>
              <w:noProof/>
              <w:snapToGrid/>
              <w:sz w:val="24"/>
              <w:lang w:val="bg-BG"/>
            </w:rPr>
            <w:drawing>
              <wp:inline distT="0" distB="0" distL="0" distR="0" wp14:anchorId="7A2CC1A7" wp14:editId="2E50E9FA">
                <wp:extent cx="1059180" cy="708660"/>
                <wp:effectExtent l="0" t="0" r="0" b="0"/>
                <wp:docPr id="2"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9180" cy="708660"/>
                        </a:xfrm>
                        <a:prstGeom prst="rect">
                          <a:avLst/>
                        </a:prstGeom>
                        <a:noFill/>
                        <a:ln>
                          <a:noFill/>
                        </a:ln>
                      </pic:spPr>
                    </pic:pic>
                  </a:graphicData>
                </a:graphic>
              </wp:inline>
            </w:drawing>
          </w:r>
        </w:p>
      </w:tc>
    </w:tr>
  </w:tbl>
  <w:p w14:paraId="64224005" w14:textId="3342F775" w:rsidR="004304E0" w:rsidRPr="004304E0" w:rsidRDefault="004304E0" w:rsidP="004304E0">
    <w:pPr>
      <w:widowControl w:val="0"/>
      <w:tabs>
        <w:tab w:val="center" w:pos="4320"/>
        <w:tab w:val="right" w:pos="8640"/>
      </w:tabs>
      <w:spacing w:before="100" w:after="100"/>
      <w:jc w:val="center"/>
      <w:rPr>
        <w:b/>
        <w:i/>
        <w:iCs/>
        <w:sz w:val="24"/>
        <w:lang w:val="en-US"/>
      </w:rPr>
    </w:pPr>
    <w:r w:rsidRPr="004304E0">
      <w:rPr>
        <w:b/>
        <w:i/>
        <w:iCs/>
        <w:sz w:val="24"/>
        <w:lang w:val="en-US"/>
      </w:rPr>
      <w:t>Project CB007.2.32.165 The Environment - Future and Responsibility of All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16" w:type="dxa"/>
      <w:jc w:val="center"/>
      <w:tblLayout w:type="fixed"/>
      <w:tblLook w:val="01E0" w:firstRow="1" w:lastRow="1" w:firstColumn="1" w:lastColumn="1" w:noHBand="0" w:noVBand="0"/>
    </w:tblPr>
    <w:tblGrid>
      <w:gridCol w:w="5598"/>
      <w:gridCol w:w="1710"/>
      <w:gridCol w:w="2108"/>
    </w:tblGrid>
    <w:tr w:rsidR="004304E0" w:rsidRPr="004304E0" w14:paraId="16F12263" w14:textId="77777777" w:rsidTr="004304E0">
      <w:trPr>
        <w:jc w:val="center"/>
      </w:trPr>
      <w:tc>
        <w:tcPr>
          <w:tcW w:w="5598" w:type="dxa"/>
          <w:shd w:val="clear" w:color="auto" w:fill="auto"/>
        </w:tcPr>
        <w:p w14:paraId="6D164BE8" w14:textId="24AA56D1" w:rsidR="004304E0" w:rsidRPr="004304E0" w:rsidRDefault="00D22133" w:rsidP="004304E0">
          <w:pPr>
            <w:widowControl w:val="0"/>
            <w:tabs>
              <w:tab w:val="center" w:pos="4320"/>
              <w:tab w:val="right" w:pos="8640"/>
            </w:tabs>
            <w:spacing w:before="100" w:after="100"/>
            <w:rPr>
              <w:i/>
              <w:sz w:val="24"/>
              <w:lang w:val="it-IT"/>
            </w:rPr>
          </w:pPr>
          <w:r>
            <w:rPr>
              <w:i/>
              <w:noProof/>
              <w:snapToGrid/>
              <w:sz w:val="24"/>
              <w:lang w:val="bg-BG"/>
            </w:rPr>
            <w:drawing>
              <wp:inline distT="0" distB="0" distL="0" distR="0" wp14:anchorId="2E8C3C64" wp14:editId="07495E11">
                <wp:extent cx="3421380" cy="792480"/>
                <wp:effectExtent l="0" t="0" r="0" b="0"/>
                <wp:docPr id="3" name="Picture 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792480"/>
                        </a:xfrm>
                        <a:prstGeom prst="rect">
                          <a:avLst/>
                        </a:prstGeom>
                        <a:noFill/>
                        <a:ln>
                          <a:noFill/>
                        </a:ln>
                      </pic:spPr>
                    </pic:pic>
                  </a:graphicData>
                </a:graphic>
              </wp:inline>
            </w:drawing>
          </w:r>
        </w:p>
      </w:tc>
      <w:tc>
        <w:tcPr>
          <w:tcW w:w="1710" w:type="dxa"/>
          <w:shd w:val="clear" w:color="auto" w:fill="auto"/>
        </w:tcPr>
        <w:p w14:paraId="0B6AE1FF" w14:textId="77777777" w:rsidR="004304E0" w:rsidRPr="004304E0" w:rsidRDefault="004304E0" w:rsidP="004304E0">
          <w:pPr>
            <w:widowControl w:val="0"/>
            <w:tabs>
              <w:tab w:val="center" w:pos="4320"/>
              <w:tab w:val="right" w:pos="8640"/>
            </w:tabs>
            <w:spacing w:before="100" w:after="100"/>
            <w:rPr>
              <w:i/>
              <w:sz w:val="24"/>
              <w:lang w:val="it-IT"/>
            </w:rPr>
          </w:pPr>
        </w:p>
        <w:p w14:paraId="1E6C9788" w14:textId="77777777" w:rsidR="004304E0" w:rsidRPr="004304E0" w:rsidRDefault="004304E0" w:rsidP="004304E0">
          <w:pPr>
            <w:widowControl w:val="0"/>
            <w:tabs>
              <w:tab w:val="center" w:pos="4320"/>
              <w:tab w:val="right" w:pos="8640"/>
            </w:tabs>
            <w:spacing w:before="100" w:after="100"/>
            <w:rPr>
              <w:i/>
              <w:sz w:val="24"/>
              <w:lang w:val="it-IT"/>
            </w:rPr>
          </w:pPr>
        </w:p>
      </w:tc>
      <w:tc>
        <w:tcPr>
          <w:tcW w:w="2108" w:type="dxa"/>
          <w:shd w:val="clear" w:color="auto" w:fill="auto"/>
        </w:tcPr>
        <w:p w14:paraId="46FDF01B" w14:textId="2EF13AC7" w:rsidR="004304E0" w:rsidRPr="004304E0" w:rsidRDefault="00D22133" w:rsidP="004304E0">
          <w:pPr>
            <w:widowControl w:val="0"/>
            <w:tabs>
              <w:tab w:val="center" w:pos="4320"/>
              <w:tab w:val="right" w:pos="8640"/>
            </w:tabs>
            <w:spacing w:before="100" w:after="100"/>
            <w:rPr>
              <w:i/>
              <w:sz w:val="24"/>
              <w:lang w:val="it-IT"/>
            </w:rPr>
          </w:pPr>
          <w:r>
            <w:rPr>
              <w:noProof/>
              <w:snapToGrid/>
              <w:sz w:val="24"/>
              <w:lang w:val="bg-BG"/>
            </w:rPr>
            <w:drawing>
              <wp:inline distT="0" distB="0" distL="0" distR="0" wp14:anchorId="54F599B3" wp14:editId="13D35F07">
                <wp:extent cx="1059180" cy="708660"/>
                <wp:effectExtent l="0" t="0" r="0" b="0"/>
                <wp:docPr id="4"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9180" cy="708660"/>
                        </a:xfrm>
                        <a:prstGeom prst="rect">
                          <a:avLst/>
                        </a:prstGeom>
                        <a:noFill/>
                        <a:ln>
                          <a:noFill/>
                        </a:ln>
                      </pic:spPr>
                    </pic:pic>
                  </a:graphicData>
                </a:graphic>
              </wp:inline>
            </w:drawing>
          </w:r>
        </w:p>
      </w:tc>
    </w:tr>
  </w:tbl>
  <w:p w14:paraId="525EBBAE" w14:textId="75B66B9F" w:rsidR="004C51DD" w:rsidRPr="004304E0" w:rsidRDefault="004304E0" w:rsidP="004304E0">
    <w:pPr>
      <w:widowControl w:val="0"/>
      <w:tabs>
        <w:tab w:val="center" w:pos="4320"/>
        <w:tab w:val="right" w:pos="8640"/>
      </w:tabs>
      <w:spacing w:before="100" w:after="100"/>
      <w:jc w:val="center"/>
      <w:rPr>
        <w:b/>
        <w:i/>
        <w:iCs/>
        <w:sz w:val="24"/>
        <w:lang w:val="en-US"/>
      </w:rPr>
    </w:pPr>
    <w:r w:rsidRPr="004304E0">
      <w:rPr>
        <w:b/>
        <w:i/>
        <w:iCs/>
        <w:sz w:val="24"/>
        <w:lang w:val="en-US"/>
      </w:rPr>
      <w:t>Project CB007.2.32.165 The Environment - Future and Responsibility of All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16" w:type="dxa"/>
      <w:tblLayout w:type="fixed"/>
      <w:tblLook w:val="01E0" w:firstRow="1" w:lastRow="1" w:firstColumn="1" w:lastColumn="1" w:noHBand="0" w:noVBand="0"/>
    </w:tblPr>
    <w:tblGrid>
      <w:gridCol w:w="5598"/>
      <w:gridCol w:w="1710"/>
      <w:gridCol w:w="2108"/>
    </w:tblGrid>
    <w:tr w:rsidR="004304E0" w:rsidRPr="004304E0" w14:paraId="509201BA" w14:textId="77777777" w:rsidTr="00356664">
      <w:tc>
        <w:tcPr>
          <w:tcW w:w="5598" w:type="dxa"/>
          <w:shd w:val="clear" w:color="auto" w:fill="auto"/>
        </w:tcPr>
        <w:p w14:paraId="7D1E62F5" w14:textId="1D1B5F48" w:rsidR="004304E0" w:rsidRPr="004304E0" w:rsidRDefault="00D22133" w:rsidP="004304E0">
          <w:pPr>
            <w:widowControl w:val="0"/>
            <w:tabs>
              <w:tab w:val="center" w:pos="4320"/>
              <w:tab w:val="right" w:pos="8640"/>
            </w:tabs>
            <w:spacing w:before="100" w:after="100"/>
            <w:rPr>
              <w:i/>
              <w:sz w:val="24"/>
              <w:lang w:val="it-IT"/>
            </w:rPr>
          </w:pPr>
          <w:bookmarkStart w:id="29" w:name="_Hlk57106986"/>
          <w:bookmarkStart w:id="30" w:name="_Hlk57106987"/>
          <w:r>
            <w:rPr>
              <w:i/>
              <w:noProof/>
              <w:snapToGrid/>
              <w:sz w:val="24"/>
              <w:lang w:val="bg-BG"/>
            </w:rPr>
            <w:drawing>
              <wp:inline distT="0" distB="0" distL="0" distR="0" wp14:anchorId="7DD4EDC5" wp14:editId="73EB1897">
                <wp:extent cx="3421380" cy="792480"/>
                <wp:effectExtent l="0" t="0" r="0" b="0"/>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792480"/>
                        </a:xfrm>
                        <a:prstGeom prst="rect">
                          <a:avLst/>
                        </a:prstGeom>
                        <a:noFill/>
                        <a:ln>
                          <a:noFill/>
                        </a:ln>
                      </pic:spPr>
                    </pic:pic>
                  </a:graphicData>
                </a:graphic>
              </wp:inline>
            </w:drawing>
          </w:r>
        </w:p>
      </w:tc>
      <w:tc>
        <w:tcPr>
          <w:tcW w:w="1710" w:type="dxa"/>
          <w:shd w:val="clear" w:color="auto" w:fill="auto"/>
        </w:tcPr>
        <w:p w14:paraId="11C74E4A" w14:textId="77777777" w:rsidR="004304E0" w:rsidRPr="004304E0" w:rsidRDefault="004304E0" w:rsidP="004304E0">
          <w:pPr>
            <w:widowControl w:val="0"/>
            <w:tabs>
              <w:tab w:val="center" w:pos="4320"/>
              <w:tab w:val="right" w:pos="8640"/>
            </w:tabs>
            <w:spacing w:before="100" w:after="100"/>
            <w:rPr>
              <w:i/>
              <w:sz w:val="24"/>
              <w:lang w:val="it-IT"/>
            </w:rPr>
          </w:pPr>
        </w:p>
        <w:p w14:paraId="261314F9" w14:textId="77777777" w:rsidR="004304E0" w:rsidRPr="004304E0" w:rsidRDefault="004304E0" w:rsidP="004304E0">
          <w:pPr>
            <w:widowControl w:val="0"/>
            <w:tabs>
              <w:tab w:val="center" w:pos="4320"/>
              <w:tab w:val="right" w:pos="8640"/>
            </w:tabs>
            <w:spacing w:before="100" w:after="100"/>
            <w:rPr>
              <w:i/>
              <w:sz w:val="24"/>
              <w:lang w:val="it-IT"/>
            </w:rPr>
          </w:pPr>
        </w:p>
      </w:tc>
      <w:tc>
        <w:tcPr>
          <w:tcW w:w="2108" w:type="dxa"/>
          <w:shd w:val="clear" w:color="auto" w:fill="auto"/>
        </w:tcPr>
        <w:p w14:paraId="45184EC0" w14:textId="0EF4D655" w:rsidR="004304E0" w:rsidRPr="004304E0" w:rsidRDefault="00D22133" w:rsidP="004304E0">
          <w:pPr>
            <w:widowControl w:val="0"/>
            <w:tabs>
              <w:tab w:val="center" w:pos="4320"/>
              <w:tab w:val="right" w:pos="8640"/>
            </w:tabs>
            <w:spacing w:before="100" w:after="100"/>
            <w:rPr>
              <w:i/>
              <w:sz w:val="24"/>
              <w:lang w:val="it-IT"/>
            </w:rPr>
          </w:pPr>
          <w:r>
            <w:rPr>
              <w:noProof/>
              <w:snapToGrid/>
              <w:sz w:val="24"/>
              <w:lang w:val="bg-BG"/>
            </w:rPr>
            <w:drawing>
              <wp:inline distT="0" distB="0" distL="0" distR="0" wp14:anchorId="260107CA" wp14:editId="3D3E028E">
                <wp:extent cx="1059180" cy="708660"/>
                <wp:effectExtent l="0" t="0" r="0" b="0"/>
                <wp:docPr id="6" name="Picture 6"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9180" cy="708660"/>
                        </a:xfrm>
                        <a:prstGeom prst="rect">
                          <a:avLst/>
                        </a:prstGeom>
                        <a:noFill/>
                        <a:ln>
                          <a:noFill/>
                        </a:ln>
                      </pic:spPr>
                    </pic:pic>
                  </a:graphicData>
                </a:graphic>
              </wp:inline>
            </w:drawing>
          </w:r>
        </w:p>
      </w:tc>
    </w:tr>
  </w:tbl>
  <w:bookmarkEnd w:id="29"/>
  <w:bookmarkEnd w:id="30"/>
  <w:p w14:paraId="4537432D" w14:textId="05181D0B" w:rsidR="004C51DD" w:rsidRPr="004304E0" w:rsidRDefault="004304E0" w:rsidP="004304E0">
    <w:pPr>
      <w:widowControl w:val="0"/>
      <w:tabs>
        <w:tab w:val="center" w:pos="4320"/>
        <w:tab w:val="right" w:pos="8640"/>
      </w:tabs>
      <w:spacing w:before="100" w:after="100"/>
      <w:jc w:val="center"/>
      <w:rPr>
        <w:b/>
        <w:i/>
        <w:iCs/>
        <w:sz w:val="24"/>
        <w:lang w:val="en-US"/>
      </w:rPr>
    </w:pPr>
    <w:r w:rsidRPr="004304E0">
      <w:rPr>
        <w:b/>
        <w:i/>
        <w:iCs/>
        <w:sz w:val="24"/>
        <w:lang w:val="en-US"/>
      </w:rPr>
      <w:t>Project CB007.2.32.165 The Environment - Future and Responsibility of All</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28556887">
    <w:abstractNumId w:val="8"/>
  </w:num>
  <w:num w:numId="2" w16cid:durableId="1656757112">
    <w:abstractNumId w:val="22"/>
  </w:num>
  <w:num w:numId="3" w16cid:durableId="208153428">
    <w:abstractNumId w:val="7"/>
  </w:num>
  <w:num w:numId="4" w16cid:durableId="1574699475">
    <w:abstractNumId w:val="10"/>
  </w:num>
  <w:num w:numId="5" w16cid:durableId="1602689060">
    <w:abstractNumId w:val="25"/>
  </w:num>
  <w:num w:numId="6" w16cid:durableId="1292519422">
    <w:abstractNumId w:val="5"/>
  </w:num>
  <w:num w:numId="7" w16cid:durableId="1982999870">
    <w:abstractNumId w:val="2"/>
  </w:num>
  <w:num w:numId="8" w16cid:durableId="797261081">
    <w:abstractNumId w:val="0"/>
  </w:num>
  <w:num w:numId="9" w16cid:durableId="1392579374">
    <w:abstractNumId w:val="13"/>
  </w:num>
  <w:num w:numId="10" w16cid:durableId="401559815">
    <w:abstractNumId w:val="1"/>
  </w:num>
  <w:num w:numId="11" w16cid:durableId="1120757554">
    <w:abstractNumId w:val="21"/>
  </w:num>
  <w:num w:numId="12" w16cid:durableId="1268275174">
    <w:abstractNumId w:val="9"/>
  </w:num>
  <w:num w:numId="13" w16cid:durableId="1911455691">
    <w:abstractNumId w:val="3"/>
  </w:num>
  <w:num w:numId="14" w16cid:durableId="1269001444">
    <w:abstractNumId w:val="18"/>
  </w:num>
  <w:num w:numId="15" w16cid:durableId="855270349">
    <w:abstractNumId w:val="19"/>
  </w:num>
  <w:num w:numId="16" w16cid:durableId="1669748558">
    <w:abstractNumId w:val="4"/>
  </w:num>
  <w:num w:numId="17" w16cid:durableId="812023361">
    <w:abstractNumId w:val="15"/>
  </w:num>
  <w:num w:numId="18" w16cid:durableId="247467826">
    <w:abstractNumId w:val="17"/>
  </w:num>
  <w:num w:numId="19" w16cid:durableId="584146242">
    <w:abstractNumId w:val="11"/>
  </w:num>
  <w:num w:numId="20" w16cid:durableId="2106224800">
    <w:abstractNumId w:val="12"/>
  </w:num>
  <w:num w:numId="21" w16cid:durableId="2137866740">
    <w:abstractNumId w:val="6"/>
  </w:num>
  <w:num w:numId="22" w16cid:durableId="2015960110">
    <w:abstractNumId w:val="16"/>
  </w:num>
  <w:num w:numId="23" w16cid:durableId="1376277646">
    <w:abstractNumId w:val="14"/>
  </w:num>
  <w:num w:numId="24" w16cid:durableId="95953986">
    <w:abstractNumId w:val="20"/>
  </w:num>
  <w:num w:numId="25" w16cid:durableId="60052796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1705"/>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04E0"/>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1FC6"/>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A442E"/>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27E36"/>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67CA8"/>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2133"/>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21CC"/>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4630</Words>
  <Characters>26391</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Nikolai Aleksiev</cp:lastModifiedBy>
  <cp:revision>2</cp:revision>
  <cp:lastPrinted>2012-09-24T09:39:00Z</cp:lastPrinted>
  <dcterms:created xsi:type="dcterms:W3CDTF">2022-08-08T13:59:00Z</dcterms:created>
  <dcterms:modified xsi:type="dcterms:W3CDTF">2022-08-08T13:59:00Z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